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00" w:rsidRPr="008B3AA7" w:rsidRDefault="00A64400" w:rsidP="008B3AA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A64400" w:rsidRPr="00AC47C1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64400" w:rsidRPr="00AC47C1" w:rsidRDefault="00A64400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64400" w:rsidRPr="00AC47C1" w:rsidRDefault="00A64400" w:rsidP="008B3AA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A64400" w:rsidRPr="00AC47C1" w:rsidRDefault="00A6440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400" w:rsidRPr="00AC47C1" w:rsidRDefault="00A6440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3A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567418107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64400" w:rsidRPr="00AC47C1" w:rsidRDefault="00A6440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4400" w:rsidRPr="00AC47C1" w:rsidRDefault="00A64400" w:rsidP="008B3A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«Куръя</w:t>
            </w:r>
            <w:r w:rsidRPr="00AC47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A64400" w:rsidRPr="008B3AA7" w:rsidRDefault="00A64400" w:rsidP="008B3AA7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8B3AA7">
        <w:t xml:space="preserve">                             </w:t>
      </w:r>
      <w:r w:rsidRPr="008B3AA7">
        <w:rPr>
          <w:sz w:val="16"/>
          <w:szCs w:val="16"/>
        </w:rPr>
        <w:tab/>
      </w:r>
      <w:r w:rsidRPr="008B3AA7">
        <w:rPr>
          <w:sz w:val="16"/>
          <w:szCs w:val="16"/>
        </w:rPr>
        <w:tab/>
      </w:r>
    </w:p>
    <w:p w:rsidR="00A64400" w:rsidRPr="008B3AA7" w:rsidRDefault="00A64400" w:rsidP="008B3AA7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8B3AA7">
        <w:t xml:space="preserve">                                               Ш У </w:t>
      </w:r>
      <w:r w:rsidRPr="008B3AA7">
        <w:rPr>
          <w:b w:val="0"/>
          <w:bCs w:val="0"/>
          <w:sz w:val="48"/>
          <w:szCs w:val="48"/>
          <w:lang w:val="en-US"/>
        </w:rPr>
        <w:t>ö</w:t>
      </w:r>
      <w:r w:rsidRPr="008B3AA7">
        <w:t xml:space="preserve"> М</w:t>
      </w:r>
    </w:p>
    <w:p w:rsidR="00A64400" w:rsidRPr="008B3AA7" w:rsidRDefault="00A64400" w:rsidP="008B3A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3AA7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A64400" w:rsidRPr="008B3AA7" w:rsidRDefault="00A64400" w:rsidP="008B3A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A64400" w:rsidRPr="008B3AA7" w:rsidRDefault="00A64400" w:rsidP="008B3AA7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A64400" w:rsidRPr="008B3AA7" w:rsidRDefault="00A64400" w:rsidP="008B3AA7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B3AA7">
        <w:rPr>
          <w:rFonts w:ascii="Times New Roman" w:hAnsi="Times New Roman" w:cs="Times New Roman"/>
        </w:rPr>
        <w:t xml:space="preserve">  </w:t>
      </w:r>
      <w:r w:rsidRPr="008B3A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19 сентября </w:t>
      </w:r>
      <w:r w:rsidRPr="008B3AA7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8B3A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9/21</w:t>
      </w:r>
    </w:p>
    <w:p w:rsidR="00A64400" w:rsidRPr="00CA3D12" w:rsidRDefault="00A64400" w:rsidP="00CA3D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CA3D12">
        <w:rPr>
          <w:rFonts w:ascii="Times New Roman" w:hAnsi="Times New Roman" w:cs="Times New Roman"/>
          <w:sz w:val="20"/>
          <w:szCs w:val="20"/>
        </w:rPr>
        <w:t>)</w:t>
      </w:r>
    </w:p>
    <w:p w:rsidR="00A64400" w:rsidRDefault="00A64400" w:rsidP="002A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4400" w:rsidRPr="002A4F2C" w:rsidRDefault="00A64400" w:rsidP="002A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4F2C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</w:t>
      </w:r>
    </w:p>
    <w:p w:rsidR="00A64400" w:rsidRPr="002A4F2C" w:rsidRDefault="00A64400" w:rsidP="002A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4F2C">
        <w:rPr>
          <w:rFonts w:ascii="Times New Roman" w:hAnsi="Times New Roman" w:cs="Times New Roman"/>
          <w:sz w:val="24"/>
          <w:szCs w:val="24"/>
        </w:rPr>
        <w:t>командирования  работников администрации,</w:t>
      </w:r>
    </w:p>
    <w:p w:rsidR="00A64400" w:rsidRPr="002A4F2C" w:rsidRDefault="00A64400" w:rsidP="002A4F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«Куръя</w:t>
      </w:r>
      <w:r w:rsidRPr="002A4F2C">
        <w:rPr>
          <w:rFonts w:ascii="Times New Roman" w:hAnsi="Times New Roman" w:cs="Times New Roman"/>
          <w:sz w:val="24"/>
          <w:szCs w:val="24"/>
        </w:rPr>
        <w:t>»</w:t>
      </w:r>
    </w:p>
    <w:p w:rsidR="00A64400" w:rsidRDefault="00A64400" w:rsidP="002A4F2C">
      <w:pPr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400" w:rsidRPr="002A4F2C" w:rsidRDefault="00A64400" w:rsidP="002A4F2C">
      <w:pPr>
        <w:ind w:righ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4F2C">
        <w:rPr>
          <w:rFonts w:ascii="Times New Roman" w:hAnsi="Times New Roman" w:cs="Times New Roman"/>
        </w:rPr>
        <w:t xml:space="preserve"> </w:t>
      </w:r>
      <w:r w:rsidRPr="002A4F2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2A4F2C">
          <w:rPr>
            <w:rFonts w:ascii="Times New Roman" w:hAnsi="Times New Roman" w:cs="Times New Roman"/>
            <w:sz w:val="24"/>
            <w:szCs w:val="24"/>
          </w:rPr>
          <w:t>статьей 168</w:t>
        </w:r>
      </w:hyperlink>
      <w:r w:rsidRPr="002A4F2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8" w:history="1">
        <w:r w:rsidRPr="002A4F2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A4F2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</w:t>
      </w:r>
      <w:hyperlink r:id="rId9" w:history="1">
        <w:r w:rsidRPr="002A4F2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A4F2C"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11 марта 2010 г. № 46 «О размерах возмещения расходов, связанных со служебными командировками на территории Российской Федерации, работникам государственных учреждений Республики Коми» и в целях создания надлежащих условий для выполнения работниками администрац</w:t>
      </w:r>
      <w:r>
        <w:rPr>
          <w:rFonts w:ascii="Times New Roman" w:hAnsi="Times New Roman" w:cs="Times New Roman"/>
          <w:sz w:val="24"/>
          <w:szCs w:val="24"/>
        </w:rPr>
        <w:t>ии сельского поселения «Куръя</w:t>
      </w:r>
      <w:r w:rsidRPr="002A4F2C">
        <w:rPr>
          <w:rFonts w:ascii="Times New Roman" w:hAnsi="Times New Roman" w:cs="Times New Roman"/>
          <w:sz w:val="24"/>
          <w:szCs w:val="24"/>
        </w:rPr>
        <w:t>», должностных обязанностей и осуществления полномочий в служебных командировках на территории Российской Федерации и на территории иностранных государств,</w:t>
      </w:r>
    </w:p>
    <w:p w:rsidR="00A64400" w:rsidRPr="002A4F2C" w:rsidRDefault="00A64400" w:rsidP="002A4F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4F2C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A64400" w:rsidRPr="002A4F2C" w:rsidRDefault="00A64400" w:rsidP="002A4F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4F2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8" w:history="1">
        <w:r w:rsidRPr="002A4F2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A4F2C">
        <w:rPr>
          <w:rFonts w:ascii="Times New Roman" w:hAnsi="Times New Roman" w:cs="Times New Roman"/>
          <w:sz w:val="24"/>
          <w:szCs w:val="24"/>
        </w:rPr>
        <w:t xml:space="preserve"> о порядке и условиях командирования работников администрац</w:t>
      </w:r>
      <w:r>
        <w:rPr>
          <w:rFonts w:ascii="Times New Roman" w:hAnsi="Times New Roman" w:cs="Times New Roman"/>
          <w:sz w:val="24"/>
          <w:szCs w:val="24"/>
        </w:rPr>
        <w:t>ии сельского поселения «Куръя</w:t>
      </w:r>
      <w:r w:rsidRPr="002A4F2C">
        <w:rPr>
          <w:rFonts w:ascii="Times New Roman" w:hAnsi="Times New Roman" w:cs="Times New Roman"/>
          <w:sz w:val="24"/>
          <w:szCs w:val="24"/>
        </w:rPr>
        <w:t>», согласно приложению.</w:t>
      </w:r>
    </w:p>
    <w:p w:rsidR="00A64400" w:rsidRPr="002A4F2C" w:rsidRDefault="00A64400" w:rsidP="002A4F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F2C">
        <w:rPr>
          <w:rFonts w:ascii="Times New Roman" w:hAnsi="Times New Roman" w:cs="Times New Roman"/>
          <w:sz w:val="24"/>
          <w:szCs w:val="24"/>
        </w:rPr>
        <w:t>2. Контроль за исполнением постановления оставляю за собой.</w:t>
      </w:r>
    </w:p>
    <w:p w:rsidR="00A64400" w:rsidRPr="002A4F2C" w:rsidRDefault="00A64400" w:rsidP="002A4F2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F2C">
        <w:rPr>
          <w:rFonts w:ascii="Times New Roman" w:hAnsi="Times New Roman" w:cs="Times New Roman"/>
          <w:sz w:val="24"/>
          <w:szCs w:val="24"/>
        </w:rPr>
        <w:t>3. Постановление вступает в силу со дня принятия и распространяется на правоотношения, возникшие с 9 января 2017 года.</w:t>
      </w:r>
    </w:p>
    <w:p w:rsidR="00A64400" w:rsidRPr="002A4F2C" w:rsidRDefault="00A64400" w:rsidP="002A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00" w:rsidRDefault="00A64400" w:rsidP="00BB22F3">
      <w:pPr>
        <w:ind w:right="872"/>
        <w:rPr>
          <w:rFonts w:ascii="Times New Roman" w:hAnsi="Times New Roman" w:cs="Times New Roman"/>
          <w:sz w:val="24"/>
          <w:szCs w:val="24"/>
        </w:rPr>
      </w:pPr>
      <w:r w:rsidRPr="002A4F2C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ва сельского поселения «Куръя</w:t>
      </w:r>
      <w:r w:rsidRPr="002A4F2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О.В.Собяни</w:t>
      </w:r>
    </w:p>
    <w:p w:rsidR="00A64400" w:rsidRDefault="00A64400" w:rsidP="00BB22F3">
      <w:pPr>
        <w:tabs>
          <w:tab w:val="left" w:pos="10593"/>
        </w:tabs>
        <w:ind w:right="-27"/>
        <w:jc w:val="right"/>
        <w:rPr>
          <w:rFonts w:ascii="Times New Roman" w:hAnsi="Times New Roman" w:cs="Times New Roman"/>
          <w:sz w:val="20"/>
          <w:szCs w:val="20"/>
        </w:rPr>
      </w:pPr>
    </w:p>
    <w:p w:rsidR="00A64400" w:rsidRDefault="00A64400" w:rsidP="00BB22F3">
      <w:pPr>
        <w:tabs>
          <w:tab w:val="left" w:pos="10593"/>
        </w:tabs>
        <w:ind w:right="-27"/>
        <w:jc w:val="right"/>
        <w:rPr>
          <w:rFonts w:ascii="Times New Roman" w:hAnsi="Times New Roman" w:cs="Times New Roman"/>
          <w:sz w:val="20"/>
          <w:szCs w:val="20"/>
        </w:rPr>
      </w:pPr>
    </w:p>
    <w:p w:rsidR="00A64400" w:rsidRDefault="00A64400" w:rsidP="00BB22F3">
      <w:pPr>
        <w:tabs>
          <w:tab w:val="left" w:pos="10593"/>
        </w:tabs>
        <w:ind w:right="-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утверждено Постановлением </w:t>
      </w:r>
    </w:p>
    <w:p w:rsidR="00A64400" w:rsidRDefault="00A64400" w:rsidP="00BB22F3">
      <w:pPr>
        <w:tabs>
          <w:tab w:val="left" w:pos="10593"/>
        </w:tabs>
        <w:ind w:right="-2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сп «Куръя» от 19.09.2017г. № 9/21</w:t>
      </w:r>
    </w:p>
    <w:p w:rsidR="00A64400" w:rsidRDefault="00A64400" w:rsidP="00BB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400" w:rsidRPr="00BB22F3" w:rsidRDefault="00A64400" w:rsidP="00BB22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F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F3">
        <w:rPr>
          <w:rFonts w:ascii="Times New Roman" w:hAnsi="Times New Roman" w:cs="Times New Roman"/>
          <w:b/>
          <w:bCs/>
          <w:sz w:val="24"/>
          <w:szCs w:val="24"/>
        </w:rPr>
        <w:t>О ПОРЯДКЕ И УСЛОВИЯХ КОМАНДИРОВАНИЯ РАБОТНИКОВ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2F3">
        <w:rPr>
          <w:rFonts w:ascii="Times New Roman" w:hAnsi="Times New Roman" w:cs="Times New Roman"/>
          <w:b/>
          <w:bCs/>
          <w:sz w:val="24"/>
          <w:szCs w:val="24"/>
        </w:rPr>
        <w:t>АДМИНИСТРАЦИИ СЕЛЬСКОГО ПОСЕЛЕНИЯ «КУРЪЯ»</w:t>
      </w:r>
    </w:p>
    <w:p w:rsidR="00A64400" w:rsidRDefault="00A64400" w:rsidP="00BB22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 xml:space="preserve">      </w:t>
      </w:r>
    </w:p>
    <w:p w:rsidR="00A64400" w:rsidRPr="00BB22F3" w:rsidRDefault="00A64400" w:rsidP="00BB22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B22F3">
        <w:rPr>
          <w:rFonts w:ascii="Times New Roman" w:hAnsi="Times New Roman" w:cs="Times New Roman"/>
        </w:rPr>
        <w:t xml:space="preserve"> 1. Настоящее Положение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2. В командировки направляются работники, состоящие в трудовых отношениях с работодателем.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3. В целях настоящего Положения местом постоянной работы следует считать месторасположение организации (структурного подразделения организации), работа в которой обусловлена трудовым договором (далее - командирующая организация).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Работники направляются в командировки на основании решения работодателя на определенный срок для выполнения служебного поручения вне места постоянной работы. Поездка работника, направляемого в командировку по решению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4. Днем выезда в командировку считается день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 случае если станция, пристань,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Аналогично определяется день приезда работника в место постоянной работы.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5.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 При направлении работника в длительную командировку (курсы повышения квалификации и т.п.) оплата в двойном размере за нахождение в командировке в выходные и праздничные дни производится при наличии подтверждения о работе в эти дни учебного или иного заведения, в которое был направлен работник.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6. Фактический срок пребывания работника в месте командирования определяется по проездным документам, представляемым работником по возвращении из командировки и не должен превышать срок, определенный приказом о направлении в командировку. Цель командировки работника определяется руководителем командирующей организации и указывается в служебном задании, которое утверждается работодателем.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7. Порядок и формы учета работников, выбывающих в командировки из командирующей организации и прибывших в организацию, в которую они командированы, определяются Министерством труда и социальной защиты Российской Федерации.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8.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 xml:space="preserve">Работнику, работающему по внешнему совместительству,  при направлении в командировку сохраняется средний заработок по основному месту работы. 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 xml:space="preserve">Работнику, работающему по внутреннему совместительству, при направлении в командировку по основному месту работы, средний заработок сохраняется как по основному, так и по месту работы внутреннего совместителя при условии совпадения целей командировки по решению работодателя. 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 xml:space="preserve">При направлении в командировку внутреннего совместителя по неосновному месту работы, средний заработок по основному месту работы не сохраняется. 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Условия командирования совместителей должны быть предусмотрены в приказе работодателя.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9. Работнику  при направлении его в командировку по его заявлению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60"/>
      <w:bookmarkEnd w:id="0"/>
      <w:r w:rsidRPr="00BB22F3">
        <w:rPr>
          <w:rFonts w:ascii="Times New Roman" w:hAnsi="Times New Roman" w:cs="Times New Roman"/>
        </w:rPr>
        <w:t>10. При направлении работника в командировку ему гарантируются сохранение работы (должности) и среднего заработка, а также возмещение расходов, связанных со служебной командировкой.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организации.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Работникам администрац</w:t>
      </w:r>
      <w:r>
        <w:rPr>
          <w:rFonts w:ascii="Times New Roman" w:hAnsi="Times New Roman" w:cs="Times New Roman"/>
        </w:rPr>
        <w:t>ии сельского поселения «Куръя</w:t>
      </w:r>
      <w:r w:rsidRPr="00BB22F3">
        <w:rPr>
          <w:rFonts w:ascii="Times New Roman" w:hAnsi="Times New Roman" w:cs="Times New Roman"/>
        </w:rPr>
        <w:t>», при направлении в командировки осуществляется возмещение: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 xml:space="preserve"> 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документами; 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BB22F3">
        <w:rPr>
          <w:rFonts w:ascii="Times New Roman" w:hAnsi="Times New Roman" w:cs="Times New Roman"/>
        </w:rPr>
        <w:t>б) расходов на выплату суточных - в размере 200 рублей за каждый день нахождения в служебной командировке на территории Республики Коми и</w:t>
      </w:r>
      <w:r w:rsidRPr="00BB22F3">
        <w:rPr>
          <w:rFonts w:ascii="Times New Roman" w:hAnsi="Times New Roman" w:cs="Times New Roman"/>
          <w:color w:val="FF0000"/>
        </w:rPr>
        <w:t xml:space="preserve"> </w:t>
      </w:r>
      <w:r w:rsidRPr="00BB22F3">
        <w:rPr>
          <w:rFonts w:ascii="Times New Roman" w:hAnsi="Times New Roman" w:cs="Times New Roman"/>
        </w:rPr>
        <w:t>в размере 300 рублей за каждый день нахождения в командировке за пределами Республики Коми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воздушным транспортом - по тарифу экономического класса;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транспортом общего пользования (за исключением такси) городского, пригородного и местного сообщения, а также аэроэкспрессом экономического класса, метро до места проживания в пункте командирования либо до места расположения организации, в которую направлен командированный, - однократно туда и (или) обратно от (до) станции, пристани, аэропорта.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Расходы на автомобильный транспорт по территории муниципального района           «Троицко-Печорский» возмещаются не выше тарифов, установленных Службой по тарифам Республики Коми для перевозчиков по внутригородским пригородным и междугородним маршрутам Троицко-Печорского района.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Расходы на такси по маршруту «Троицко-Печорск-Ухта», «Ухта-Троицко-Печорск» в размере не более 460 рублей за 1 билет при наличии документов (билетов), подтверждающих эти затраты, по маршруту «Троицко-Печорск-Сыктывкар», «Сыктывкар-Троицко-Печорск» не более 1500 рублей за 1 билет  при наличии документов (билетов), подтверждающих эти затраты и по маршруту «Ухта-Сыктывкар», «Сыктывкар-Ухта» не более 700 рублей за 1 билет  при наличии документов (билетов), подтверждающих эти затраты.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При использовании работником электронного билета возмещение расходов на проезд к месту командировки выплачивается в случае проезда: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воздушным транспортом - при предоставлении посадочного талона и маршрута/квитанции;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железнодорожным транспортом - при предоставлении электронного проездного документа и контрольного купона (выписки из автоматизированной системы управления пассажирскими перевозками на железнодорожном транспорте).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При утрате проездных документов по решению работодателя оплата расходов производится на основании проездных документов, выданных соответствующей транспортной организацией по наименьшей стоимости проезда:  при наличии железнодорожного сообщения – в плацкартном вагоне скорого, пассажирского или пригородного поезда, при наличии автомобильного сообщения – по тарифу, действующему на территории Троицко-Печорского района для внутрирайонных пригородных  и междугородних автомобильных перевозок. Расходы на справку не возмещаются.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г) возмещение иных расходов, связанных со служебной командировкой, при предоставлении документов, подтверждающих эти расходы, и при получении письменного разрешения работодателя на возмещение данных расходов:</w:t>
      </w:r>
    </w:p>
    <w:p w:rsidR="00A64400" w:rsidRPr="00BB22F3" w:rsidRDefault="00A64400" w:rsidP="002A4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оплата провоза багажа сверх установленной нормы;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 случае, если в населенном пункте отсутствует гостиница, работнику организации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A64400" w:rsidRPr="00BB22F3" w:rsidRDefault="00A64400" w:rsidP="00BB22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A64400" w:rsidRPr="00BB22F3" w:rsidRDefault="00A64400" w:rsidP="00BB22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Если работник по окончании рабочего дня по согласованию с руководителем 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настоящим пунктом.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82"/>
      <w:bookmarkEnd w:id="1"/>
      <w:r w:rsidRPr="00BB22F3">
        <w:rPr>
          <w:rFonts w:ascii="Times New Roman" w:hAnsi="Times New Roman" w:cs="Times New Roman"/>
        </w:rPr>
        <w:t>11.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12. В случае вынужденной остановки в пути работнику возмещаются расходы по найму жилого помещения, подтвержденные соответствующими документами.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13.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14.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A64400" w:rsidRPr="00BB22F3" w:rsidRDefault="00A64400" w:rsidP="002A4F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B22F3">
        <w:rPr>
          <w:rFonts w:ascii="Times New Roman" w:hAnsi="Times New Roman" w:cs="Times New Roman"/>
        </w:rPr>
        <w:t>15.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A64400" w:rsidRPr="00BB22F3" w:rsidRDefault="00A64400" w:rsidP="002A4F2C">
      <w:pPr>
        <w:ind w:left="180"/>
        <w:jc w:val="center"/>
        <w:rPr>
          <w:rFonts w:ascii="Times New Roman" w:hAnsi="Times New Roman" w:cs="Times New Roman"/>
        </w:rPr>
      </w:pPr>
    </w:p>
    <w:p w:rsidR="00A64400" w:rsidRPr="002A4F2C" w:rsidRDefault="00A64400" w:rsidP="00CA3D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A64400" w:rsidRPr="002A4F2C" w:rsidSect="004877C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769"/>
    <w:rsid w:val="00083546"/>
    <w:rsid w:val="001170C3"/>
    <w:rsid w:val="001251A9"/>
    <w:rsid w:val="001D767C"/>
    <w:rsid w:val="0024283F"/>
    <w:rsid w:val="00293C46"/>
    <w:rsid w:val="002A4F2C"/>
    <w:rsid w:val="002E738C"/>
    <w:rsid w:val="003F1510"/>
    <w:rsid w:val="00421C5F"/>
    <w:rsid w:val="004867AE"/>
    <w:rsid w:val="004877C8"/>
    <w:rsid w:val="004C71C2"/>
    <w:rsid w:val="00540601"/>
    <w:rsid w:val="005C2769"/>
    <w:rsid w:val="005D2D80"/>
    <w:rsid w:val="006909D1"/>
    <w:rsid w:val="00694D84"/>
    <w:rsid w:val="006D71CE"/>
    <w:rsid w:val="00737233"/>
    <w:rsid w:val="007B3D89"/>
    <w:rsid w:val="00811E23"/>
    <w:rsid w:val="0085050F"/>
    <w:rsid w:val="008558AA"/>
    <w:rsid w:val="008B3AA7"/>
    <w:rsid w:val="008D0BB5"/>
    <w:rsid w:val="008D5083"/>
    <w:rsid w:val="008F5AA3"/>
    <w:rsid w:val="00921B72"/>
    <w:rsid w:val="009313C5"/>
    <w:rsid w:val="0094638B"/>
    <w:rsid w:val="0098449A"/>
    <w:rsid w:val="009967F2"/>
    <w:rsid w:val="009A1BD2"/>
    <w:rsid w:val="00A5451B"/>
    <w:rsid w:val="00A64400"/>
    <w:rsid w:val="00AA552D"/>
    <w:rsid w:val="00AC47C1"/>
    <w:rsid w:val="00B22BEA"/>
    <w:rsid w:val="00B310A5"/>
    <w:rsid w:val="00B5184E"/>
    <w:rsid w:val="00BB22F3"/>
    <w:rsid w:val="00BC1646"/>
    <w:rsid w:val="00C456D1"/>
    <w:rsid w:val="00C60C00"/>
    <w:rsid w:val="00C72841"/>
    <w:rsid w:val="00C82524"/>
    <w:rsid w:val="00CA2E08"/>
    <w:rsid w:val="00CA3D12"/>
    <w:rsid w:val="00CC7219"/>
    <w:rsid w:val="00D14737"/>
    <w:rsid w:val="00D16273"/>
    <w:rsid w:val="00D51480"/>
    <w:rsid w:val="00D860E0"/>
    <w:rsid w:val="00DE2548"/>
    <w:rsid w:val="00E8407E"/>
    <w:rsid w:val="00E975FC"/>
    <w:rsid w:val="00EB5E85"/>
    <w:rsid w:val="00ED2D86"/>
    <w:rsid w:val="00FC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8B3AA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B3AA7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C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C2769"/>
    <w:rPr>
      <w:b/>
      <w:bCs/>
    </w:rPr>
  </w:style>
  <w:style w:type="paragraph" w:customStyle="1" w:styleId="p4">
    <w:name w:val="p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8F5AA3"/>
  </w:style>
  <w:style w:type="paragraph" w:customStyle="1" w:styleId="p7">
    <w:name w:val="p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F5AA3"/>
  </w:style>
  <w:style w:type="character" w:customStyle="1" w:styleId="s3">
    <w:name w:val="s3"/>
    <w:basedOn w:val="DefaultParagraphFont"/>
    <w:uiPriority w:val="99"/>
    <w:rsid w:val="008F5AA3"/>
  </w:style>
  <w:style w:type="paragraph" w:customStyle="1" w:styleId="p8">
    <w:name w:val="p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8F5AA3"/>
  </w:style>
  <w:style w:type="paragraph" w:customStyle="1" w:styleId="p9">
    <w:name w:val="p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3">
    <w:name w:val="p13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4">
    <w:name w:val="p14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5">
    <w:name w:val="p15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6">
    <w:name w:val="p16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7">
    <w:name w:val="p17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8F5AA3"/>
  </w:style>
  <w:style w:type="paragraph" w:customStyle="1" w:styleId="p18">
    <w:name w:val="p18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8F5AA3"/>
  </w:style>
  <w:style w:type="paragraph" w:customStyle="1" w:styleId="p19">
    <w:name w:val="p19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0">
    <w:name w:val="p20"/>
    <w:basedOn w:val="Normal"/>
    <w:uiPriority w:val="99"/>
    <w:rsid w:val="008F5AA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21B72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C72841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rsid w:val="00C72841"/>
    <w:rPr>
      <w:sz w:val="22"/>
      <w:szCs w:val="22"/>
      <w:lang w:val="ru-RU" w:eastAsia="en-US"/>
    </w:rPr>
  </w:style>
  <w:style w:type="paragraph" w:customStyle="1" w:styleId="a">
    <w:name w:val="Абзац списка"/>
    <w:basedOn w:val="Normal"/>
    <w:uiPriority w:val="99"/>
    <w:rsid w:val="00C72841"/>
    <w:pPr>
      <w:spacing w:after="0" w:line="240" w:lineRule="auto"/>
      <w:ind w:left="720"/>
    </w:pPr>
    <w:rPr>
      <w:sz w:val="24"/>
      <w:szCs w:val="24"/>
      <w:lang w:val="en-US"/>
    </w:rPr>
  </w:style>
  <w:style w:type="paragraph" w:customStyle="1" w:styleId="Default">
    <w:name w:val="Default"/>
    <w:uiPriority w:val="99"/>
    <w:rsid w:val="009313C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5E33EB92C2C60916141F058700A32A033AA6450F45A64363B5B5D8XFs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ED5E33EB92C2C60916141F058700A32A0C39AC4E0F45A64363B5B5D8F8DE0713335D8CB1F3CA65XBs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D5E33EB92C2C609160A1213EB5EA72D0F67A9450F46F1193CEEE88FF1D450547C04CEF5FCCE6CBD92BFX4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2074</Words>
  <Characters>11824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«Куръя»</dc:title>
  <dc:subject/>
  <dc:creator>УНД</dc:creator>
  <cp:keywords/>
  <dc:description/>
  <cp:lastModifiedBy>Пользователь</cp:lastModifiedBy>
  <cp:revision>5</cp:revision>
  <cp:lastPrinted>2017-08-31T09:46:00Z</cp:lastPrinted>
  <dcterms:created xsi:type="dcterms:W3CDTF">2017-09-19T13:08:00Z</dcterms:created>
  <dcterms:modified xsi:type="dcterms:W3CDTF">2017-09-20T09:09:00Z</dcterms:modified>
</cp:coreProperties>
</file>