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4A" w:rsidRDefault="00D66C4A" w:rsidP="00CF7432">
      <w:pPr>
        <w:pStyle w:val="Header"/>
        <w:tabs>
          <w:tab w:val="clear" w:pos="4677"/>
          <w:tab w:val="clear" w:pos="9355"/>
        </w:tabs>
        <w:rPr>
          <w:sz w:val="22"/>
          <w:szCs w:val="22"/>
        </w:rPr>
      </w:pPr>
      <w:r>
        <w:rPr>
          <w:b/>
          <w:bCs/>
        </w:rPr>
        <w:t xml:space="preserve"> </w:t>
      </w:r>
    </w:p>
    <w:p w:rsidR="00D66C4A" w:rsidRDefault="00D66C4A" w:rsidP="00732A9C">
      <w:pPr>
        <w:pStyle w:val="Header"/>
        <w:tabs>
          <w:tab w:val="left" w:pos="708"/>
        </w:tabs>
        <w:jc w:val="both"/>
        <w:rPr>
          <w:sz w:val="22"/>
          <w:szCs w:val="22"/>
        </w:rPr>
      </w:pPr>
    </w:p>
    <w:p w:rsidR="00D66C4A" w:rsidRDefault="00D66C4A" w:rsidP="00F86C0C">
      <w:pPr>
        <w:pStyle w:val="ConsPlusTitle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</w:p>
    <w:p w:rsidR="00D66C4A" w:rsidRDefault="00D66C4A" w:rsidP="00CF7432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25pt;margin-top:5.6pt;width:57pt;height:55.85pt;z-index:-251658240;mso-wrap-edited:f" fillcolor="window">
            <v:imagedata r:id="rId7" o:title=""/>
          </v:shape>
          <o:OLEObject Type="Embed" ProgID="Word.Picture.8" ShapeID="_x0000_s1026" DrawAspect="Content" ObjectID="_1674540747" r:id="rId8"/>
        </w:pict>
      </w:r>
    </w:p>
    <w:p w:rsidR="00D66C4A" w:rsidRDefault="00D66C4A" w:rsidP="00CF7432">
      <w:pPr>
        <w:ind w:left="-540" w:hanging="540"/>
        <w:jc w:val="both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9pt;margin-top:-27pt;width:198pt;height:63pt;z-index:251659264" wrapcoords="0 0 21600 0 21600 21600 0 21600 0 0" filled="f" stroked="f">
            <v:textbox style="mso-next-textbox:#_x0000_s1027">
              <w:txbxContent>
                <w:p w:rsidR="00D66C4A" w:rsidRDefault="00D66C4A" w:rsidP="00CF7432">
                  <w:pPr>
                    <w:pStyle w:val="Header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Совет</w:t>
                  </w:r>
                </w:p>
                <w:p w:rsidR="00D66C4A" w:rsidRDefault="00D66C4A" w:rsidP="00CF7432">
                  <w:pPr>
                    <w:pStyle w:val="Header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сельского поселения</w:t>
                  </w:r>
                </w:p>
                <w:p w:rsidR="00D66C4A" w:rsidRDefault="00D66C4A" w:rsidP="00CF7432">
                  <w:pPr>
                    <w:pStyle w:val="Header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«Куръя»</w:t>
                  </w:r>
                </w:p>
              </w:txbxContent>
            </v:textbox>
            <w10:wrap type="through"/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0;margin-top:-25.55pt;width:171pt;height:61.55pt;z-index:-251656192;mso-wrap-edited:f" filled="f" stroked="f">
            <v:textbox style="mso-next-textbox:#_x0000_s1028">
              <w:txbxContent>
                <w:p w:rsidR="00D66C4A" w:rsidRDefault="00D66C4A" w:rsidP="00CF74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«Куръя»</w:t>
                  </w:r>
                </w:p>
                <w:p w:rsidR="00D66C4A" w:rsidRDefault="00D66C4A" w:rsidP="00CF74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сикт овмöдчöминса </w:t>
                  </w:r>
                </w:p>
                <w:p w:rsidR="00D66C4A" w:rsidRDefault="00D66C4A" w:rsidP="00CF74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Совет</w:t>
                  </w:r>
                </w:p>
              </w:txbxContent>
            </v:textbox>
          </v:shape>
        </w:pict>
      </w:r>
      <w:r>
        <w:t xml:space="preserve"> </w:t>
      </w:r>
    </w:p>
    <w:p w:rsidR="00D66C4A" w:rsidRDefault="00D66C4A" w:rsidP="00CF7432">
      <w:pPr>
        <w:pStyle w:val="Header"/>
        <w:tabs>
          <w:tab w:val="left" w:pos="708"/>
          <w:tab w:val="left" w:pos="8430"/>
        </w:tabs>
        <w:rPr>
          <w:b/>
          <w:bCs/>
          <w:sz w:val="32"/>
          <w:szCs w:val="32"/>
        </w:rPr>
      </w:pPr>
    </w:p>
    <w:p w:rsidR="00D66C4A" w:rsidRDefault="00D66C4A" w:rsidP="00CF7432">
      <w:pPr>
        <w:pStyle w:val="Header"/>
        <w:tabs>
          <w:tab w:val="left" w:pos="708"/>
          <w:tab w:val="left" w:pos="843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ПОМШУÖМ</w:t>
      </w:r>
      <w:r>
        <w:rPr>
          <w:b/>
          <w:bCs/>
          <w:sz w:val="32"/>
          <w:szCs w:val="32"/>
        </w:rPr>
        <w:tab/>
      </w:r>
    </w:p>
    <w:p w:rsidR="00D66C4A" w:rsidRPr="00CC29E6" w:rsidRDefault="00D66C4A" w:rsidP="00CC29E6">
      <w:pPr>
        <w:pStyle w:val="Header"/>
        <w:tabs>
          <w:tab w:val="left" w:pos="708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D66C4A" w:rsidRPr="00BD148E" w:rsidRDefault="00D66C4A" w:rsidP="00CF7432">
      <w:pPr>
        <w:pStyle w:val="Header"/>
        <w:tabs>
          <w:tab w:val="left" w:pos="708"/>
        </w:tabs>
        <w:rPr>
          <w:b/>
          <w:bCs/>
          <w:sz w:val="28"/>
          <w:szCs w:val="28"/>
          <w:u w:val="single"/>
        </w:rPr>
      </w:pPr>
    </w:p>
    <w:p w:rsidR="00D66C4A" w:rsidRDefault="00D66C4A" w:rsidP="00CF7432">
      <w:pPr>
        <w:pStyle w:val="Header"/>
        <w:tabs>
          <w:tab w:val="left" w:pos="708"/>
        </w:tabs>
        <w:jc w:val="both"/>
      </w:pPr>
      <w:r>
        <w:t>от  29 января  2021 года                                                                                              № 4/48-3</w:t>
      </w:r>
    </w:p>
    <w:p w:rsidR="00D66C4A" w:rsidRDefault="00D66C4A" w:rsidP="00CF7432">
      <w:pPr>
        <w:pStyle w:val="Header"/>
        <w:tabs>
          <w:tab w:val="left" w:pos="708"/>
        </w:tabs>
        <w:jc w:val="center"/>
      </w:pPr>
      <w:r>
        <w:t>Республика Коми, с. Куръя</w:t>
      </w:r>
    </w:p>
    <w:p w:rsidR="00D66C4A" w:rsidRDefault="00D66C4A" w:rsidP="008665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6C4A" w:rsidRPr="00CF7432" w:rsidRDefault="00D66C4A" w:rsidP="00CF7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743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Порядка выдвижения, внесения, обсуждения, рассмотрения инициативных проектов, а также проведения их конкурсного отбора в  </w:t>
      </w:r>
      <w:r w:rsidRPr="00CF74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</w:t>
      </w:r>
      <w:r w:rsidRPr="00CF74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«Куръя</w:t>
      </w:r>
      <w:r w:rsidRPr="00CF743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66C4A" w:rsidRPr="005F5CD8" w:rsidRDefault="00D66C4A" w:rsidP="00644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66C4A" w:rsidRPr="00CC29E6" w:rsidRDefault="00D66C4A" w:rsidP="005F5CD8">
      <w:pPr>
        <w:jc w:val="both"/>
        <w:rPr>
          <w:rFonts w:ascii="Times New Roman" w:hAnsi="Times New Roman" w:cs="Times New Roman"/>
          <w:sz w:val="24"/>
          <w:szCs w:val="24"/>
        </w:rPr>
      </w:pPr>
      <w:r w:rsidRPr="00CF7432">
        <w:rPr>
          <w:rFonts w:ascii="Times New Roman" w:hAnsi="Times New Roman" w:cs="Times New Roman"/>
          <w:sz w:val="28"/>
          <w:szCs w:val="28"/>
        </w:rPr>
        <w:t xml:space="preserve"> </w:t>
      </w:r>
      <w:r w:rsidRPr="00CC29E6">
        <w:rPr>
          <w:rFonts w:ascii="Times New Roman" w:hAnsi="Times New Roman" w:cs="Times New Roman"/>
          <w:sz w:val="24"/>
          <w:szCs w:val="24"/>
        </w:rPr>
        <w:t>В соответствии со статьями 74 и 86 Бюджетного кодекса Российской Федерации, статьи 26</w:t>
      </w:r>
      <w:r w:rsidRPr="00CC29E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C29E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CC29E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CC29E6">
        <w:rPr>
          <w:rFonts w:ascii="Times New Roman" w:hAnsi="Times New Roman" w:cs="Times New Roman"/>
          <w:sz w:val="24"/>
          <w:szCs w:val="24"/>
        </w:rPr>
        <w:t>с целью активизации участия жителей муниципального образования в осуществлении местного самоуправления и решения вопросов местного значения посредством реализации на территории сельского поселения «Куръя» инициативных проектов, руководствуясь статьёй 10 Устава сельского поселения «Куръя»</w:t>
      </w:r>
      <w:r w:rsidRPr="00CC29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66C4A" w:rsidRPr="00CC29E6" w:rsidRDefault="00D66C4A" w:rsidP="005F5CD8">
      <w:pPr>
        <w:pStyle w:val="BodyTextIndent2"/>
        <w:spacing w:after="0" w:line="240" w:lineRule="auto"/>
        <w:jc w:val="center"/>
        <w:rPr>
          <w:b/>
          <w:bCs/>
        </w:rPr>
      </w:pPr>
      <w:r w:rsidRPr="00CC29E6">
        <w:rPr>
          <w:b/>
          <w:bCs/>
        </w:rPr>
        <w:t>Совет сельского поселения</w:t>
      </w:r>
    </w:p>
    <w:p w:rsidR="00D66C4A" w:rsidRPr="00CC29E6" w:rsidRDefault="00D66C4A" w:rsidP="005F5CD8">
      <w:pPr>
        <w:spacing w:after="0"/>
        <w:ind w:firstLine="9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9E6">
        <w:rPr>
          <w:rFonts w:ascii="Times New Roman" w:hAnsi="Times New Roman" w:cs="Times New Roman"/>
          <w:b/>
          <w:bCs/>
          <w:sz w:val="24"/>
          <w:szCs w:val="24"/>
        </w:rPr>
        <w:t>"Куръя» решил:</w:t>
      </w:r>
    </w:p>
    <w:p w:rsidR="00D66C4A" w:rsidRPr="00CC29E6" w:rsidRDefault="00D66C4A" w:rsidP="005F5CD8">
      <w:pPr>
        <w:spacing w:after="0"/>
        <w:ind w:firstLine="9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C4A" w:rsidRPr="00CC29E6" w:rsidRDefault="00D66C4A" w:rsidP="00CF7432">
      <w:pPr>
        <w:tabs>
          <w:tab w:val="left" w:pos="0"/>
        </w:tabs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E6">
        <w:rPr>
          <w:rFonts w:ascii="Times New Roman" w:hAnsi="Times New Roman" w:cs="Times New Roman"/>
          <w:sz w:val="24"/>
          <w:szCs w:val="24"/>
        </w:rPr>
        <w:t xml:space="preserve">1. </w:t>
      </w:r>
      <w:r w:rsidRPr="00CC29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Утвердить Порядок выдвижения, внесения, обсуждения, рассмотрения инициативных проектов, а также проведения их конкурсного отбора в сельском поселении «Куръя»</w:t>
      </w:r>
      <w:r w:rsidRPr="00CC29E6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решению.</w:t>
      </w:r>
    </w:p>
    <w:p w:rsidR="00D66C4A" w:rsidRPr="00CC29E6" w:rsidRDefault="00D66C4A" w:rsidP="00CF7432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E6">
        <w:rPr>
          <w:rFonts w:ascii="Times New Roman" w:hAnsi="Times New Roman" w:cs="Times New Roman"/>
          <w:sz w:val="24"/>
          <w:szCs w:val="24"/>
        </w:rPr>
        <w:t xml:space="preserve">2. Утвердить Положение о конкурсной комиссии по организации и проведению конкурсного отбора инициативных проектов согласно приложению 2 к настоящему решению. </w:t>
      </w:r>
    </w:p>
    <w:p w:rsidR="00D66C4A" w:rsidRPr="00CC29E6" w:rsidRDefault="00D66C4A" w:rsidP="003764DE">
      <w:pPr>
        <w:tabs>
          <w:tab w:val="left" w:pos="0"/>
          <w:tab w:val="left" w:pos="1120"/>
        </w:tabs>
        <w:spacing w:after="100" w:afterAutospacing="1"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C29E6">
        <w:rPr>
          <w:rFonts w:ascii="Times New Roman" w:hAnsi="Times New Roman" w:cs="Times New Roman"/>
          <w:sz w:val="24"/>
          <w:szCs w:val="24"/>
        </w:rPr>
        <w:t>3. Настоящее решение вступает в силу даты обнародования в установленных Уставом местах.</w:t>
      </w:r>
    </w:p>
    <w:p w:rsidR="00D66C4A" w:rsidRPr="00CC29E6" w:rsidRDefault="00D66C4A" w:rsidP="00CF7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E6">
        <w:rPr>
          <w:rFonts w:ascii="Times New Roman" w:hAnsi="Times New Roman" w:cs="Times New Roman"/>
          <w:sz w:val="24"/>
          <w:szCs w:val="24"/>
        </w:rPr>
        <w:t>Глава сельского поселения «Куръя»                                О.В.Собянин</w:t>
      </w:r>
    </w:p>
    <w:p w:rsidR="00D66C4A" w:rsidRDefault="00D66C4A" w:rsidP="003764DE">
      <w:pPr>
        <w:jc w:val="both"/>
        <w:rPr>
          <w:rFonts w:ascii="Times New Roman" w:hAnsi="Times New Roman" w:cs="Times New Roman"/>
          <w:sz w:val="28"/>
          <w:szCs w:val="28"/>
        </w:rPr>
      </w:pPr>
      <w:r w:rsidRPr="005F5C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D66C4A" w:rsidRDefault="00D66C4A" w:rsidP="00866544">
      <w:pPr>
        <w:spacing w:after="0"/>
        <w:jc w:val="right"/>
        <w:rPr>
          <w:rFonts w:ascii="Times New Roman" w:hAnsi="Times New Roman" w:cs="Times New Roman"/>
        </w:rPr>
      </w:pPr>
    </w:p>
    <w:p w:rsidR="00D66C4A" w:rsidRDefault="00D66C4A" w:rsidP="00866544">
      <w:pPr>
        <w:spacing w:after="0"/>
        <w:jc w:val="right"/>
        <w:rPr>
          <w:rFonts w:ascii="Times New Roman" w:hAnsi="Times New Roman" w:cs="Times New Roman"/>
        </w:rPr>
      </w:pPr>
    </w:p>
    <w:p w:rsidR="00D66C4A" w:rsidRDefault="00D66C4A" w:rsidP="00866544">
      <w:pPr>
        <w:spacing w:after="0"/>
        <w:jc w:val="right"/>
        <w:rPr>
          <w:rFonts w:ascii="Times New Roman" w:hAnsi="Times New Roman" w:cs="Times New Roman"/>
        </w:rPr>
      </w:pPr>
    </w:p>
    <w:p w:rsidR="00D66C4A" w:rsidRDefault="00D66C4A" w:rsidP="00866544">
      <w:pPr>
        <w:spacing w:after="0"/>
        <w:jc w:val="right"/>
        <w:rPr>
          <w:rFonts w:ascii="Times New Roman" w:hAnsi="Times New Roman" w:cs="Times New Roman"/>
        </w:rPr>
      </w:pPr>
    </w:p>
    <w:p w:rsidR="00D66C4A" w:rsidRDefault="00D66C4A" w:rsidP="00866544">
      <w:pPr>
        <w:spacing w:after="0"/>
        <w:jc w:val="right"/>
        <w:rPr>
          <w:rFonts w:ascii="Times New Roman" w:hAnsi="Times New Roman" w:cs="Times New Roman"/>
        </w:rPr>
      </w:pPr>
    </w:p>
    <w:p w:rsidR="00D66C4A" w:rsidRDefault="00D66C4A" w:rsidP="00866544">
      <w:pPr>
        <w:spacing w:after="0"/>
        <w:jc w:val="right"/>
        <w:rPr>
          <w:rFonts w:ascii="Times New Roman" w:hAnsi="Times New Roman" w:cs="Times New Roman"/>
        </w:rPr>
      </w:pPr>
    </w:p>
    <w:p w:rsidR="00D66C4A" w:rsidRDefault="00D66C4A" w:rsidP="00866544">
      <w:pPr>
        <w:spacing w:after="0"/>
        <w:jc w:val="right"/>
        <w:rPr>
          <w:rFonts w:ascii="Times New Roman" w:hAnsi="Times New Roman" w:cs="Times New Roman"/>
        </w:rPr>
      </w:pPr>
    </w:p>
    <w:p w:rsidR="00D66C4A" w:rsidRDefault="00D66C4A" w:rsidP="00866544">
      <w:pPr>
        <w:spacing w:after="0"/>
        <w:jc w:val="right"/>
        <w:rPr>
          <w:rFonts w:ascii="Times New Roman" w:hAnsi="Times New Roman" w:cs="Times New Roman"/>
        </w:rPr>
      </w:pPr>
    </w:p>
    <w:p w:rsidR="00D66C4A" w:rsidRPr="00CC29E6" w:rsidRDefault="00D66C4A" w:rsidP="00866544">
      <w:pPr>
        <w:spacing w:after="0"/>
        <w:jc w:val="right"/>
        <w:rPr>
          <w:rFonts w:ascii="Times New Roman" w:hAnsi="Times New Roman" w:cs="Times New Roman"/>
        </w:rPr>
      </w:pPr>
      <w:r w:rsidRPr="00CC29E6">
        <w:rPr>
          <w:rFonts w:ascii="Times New Roman" w:hAnsi="Times New Roman" w:cs="Times New Roman"/>
        </w:rPr>
        <w:t>ПРИЛОЖЕНИЕ 1</w:t>
      </w:r>
    </w:p>
    <w:p w:rsidR="00D66C4A" w:rsidRPr="00CC29E6" w:rsidRDefault="00D66C4A" w:rsidP="005F5CD8">
      <w:pPr>
        <w:spacing w:after="0"/>
        <w:jc w:val="right"/>
        <w:rPr>
          <w:rFonts w:ascii="Times New Roman" w:hAnsi="Times New Roman" w:cs="Times New Roman"/>
        </w:rPr>
      </w:pPr>
      <w:r w:rsidRPr="00CC29E6">
        <w:rPr>
          <w:rFonts w:ascii="Times New Roman" w:hAnsi="Times New Roman" w:cs="Times New Roman"/>
        </w:rPr>
        <w:t xml:space="preserve">                                                                        утверждено решением Совета</w:t>
      </w:r>
    </w:p>
    <w:p w:rsidR="00D66C4A" w:rsidRPr="00CC29E6" w:rsidRDefault="00D66C4A" w:rsidP="005F5CD8">
      <w:pPr>
        <w:spacing w:after="0"/>
        <w:jc w:val="right"/>
        <w:rPr>
          <w:rFonts w:ascii="Times New Roman" w:hAnsi="Times New Roman" w:cs="Times New Roman"/>
        </w:rPr>
      </w:pPr>
      <w:r w:rsidRPr="00CC29E6">
        <w:rPr>
          <w:rFonts w:ascii="Times New Roman" w:hAnsi="Times New Roman" w:cs="Times New Roman"/>
        </w:rPr>
        <w:t xml:space="preserve"> сельского поселения «Куръя»</w:t>
      </w:r>
    </w:p>
    <w:p w:rsidR="00D66C4A" w:rsidRPr="00CC29E6" w:rsidRDefault="00D66C4A" w:rsidP="005F5CD8">
      <w:pPr>
        <w:spacing w:after="0"/>
        <w:jc w:val="right"/>
        <w:rPr>
          <w:rFonts w:ascii="Times New Roman" w:hAnsi="Times New Roman" w:cs="Times New Roman"/>
        </w:rPr>
      </w:pPr>
      <w:r w:rsidRPr="00CC29E6">
        <w:rPr>
          <w:rFonts w:ascii="Times New Roman" w:hAnsi="Times New Roman" w:cs="Times New Roman"/>
        </w:rPr>
        <w:t xml:space="preserve">                                                                                        от 29.01. 2021 г.  № 4/48-3  </w:t>
      </w:r>
    </w:p>
    <w:p w:rsidR="00D66C4A" w:rsidRPr="00BF581C" w:rsidRDefault="00D66C4A" w:rsidP="005F5C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Pr="00BF581C" w:rsidRDefault="00D66C4A" w:rsidP="00AE03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D66C4A" w:rsidRPr="00BF581C" w:rsidRDefault="00D66C4A" w:rsidP="000C308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выдвижения, внесения, обсуждения, рассмотрения инициативных проектов, а также проведения их конкурсного отбора в муниципальном образовании сельского поселения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Куръя</w:t>
      </w:r>
      <w:r w:rsidRPr="00BF581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 </w:t>
      </w:r>
    </w:p>
    <w:p w:rsidR="00D66C4A" w:rsidRPr="00BF581C" w:rsidRDefault="00D66C4A" w:rsidP="00AE0395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D66C4A" w:rsidRPr="00BF581C" w:rsidRDefault="00D66C4A" w:rsidP="00AE03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Общие положения</w:t>
      </w:r>
    </w:p>
    <w:p w:rsidR="00D66C4A" w:rsidRPr="00BF581C" w:rsidRDefault="00D66C4A" w:rsidP="00AE0395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D66C4A" w:rsidRPr="00BF581C" w:rsidRDefault="00D66C4A" w:rsidP="00AE03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1.   </w:t>
      </w: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Настоящий Порядок выдвижения, внесения, обсуждения, рассмотрения инициативных проектов, а также проведения их конкурсного отбора в муниципальном образовании сельского поселения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Куръя</w:t>
      </w: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  муниципальном образовании сельского поселения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Куръя</w:t>
      </w: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2. Основные понятия, используемые для целей настоящего Порядка:</w:t>
      </w:r>
    </w:p>
    <w:p w:rsidR="00D66C4A" w:rsidRPr="00BF581C" w:rsidRDefault="00D66C4A" w:rsidP="00AE03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 сельского поселения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Куръя</w:t>
      </w: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имеющих приоритетное значение для жителей сельского поселения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Куръя</w:t>
      </w: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 по решению вопросов местного значения или иных вопросов, право решения которых предоставлено органам местного самоуправления сельского поселения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Куръя</w:t>
      </w: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Порядок определения части территории сельского поселения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Куръя</w:t>
      </w: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на которой могут реализовываться инициативные проекты, устанавливается решением Собрания представителей сельского поселения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Куръя</w:t>
      </w: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инициативные платежи - собственные или привлечённые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 сельского поселения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Куръя</w:t>
      </w: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в целях реализации конкретных инициативных проектов;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согласительная комиссия - постоянно действующий коллегиальный орган администрации сельского поселения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Куръя</w:t>
      </w: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 (далее – администрация), созданный в целях проведения конкурсного отбора инициативных проектов;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 участники деятельности по выдвижению, внесению, обсуждению, рассмотрению инициативных проектов, а также проведению их конкурсного отбора в сельском поселении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Куръя</w:t>
      </w: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 (далее - участники инициативной деятельности):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согласительная комиссия;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инициаторы проекта;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Собрание представителей сельского поселения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Куръя</w:t>
      </w: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администрация.</w:t>
      </w:r>
    </w:p>
    <w:p w:rsidR="00D66C4A" w:rsidRDefault="00D66C4A" w:rsidP="00AE039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D66C4A" w:rsidRDefault="00D66C4A" w:rsidP="00AE039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66C4A" w:rsidRPr="00BF581C" w:rsidRDefault="00D66C4A" w:rsidP="00AE039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66C4A" w:rsidRPr="00BF581C" w:rsidRDefault="00D66C4A" w:rsidP="00AE03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Порядок выдвижения инициативных проектов</w:t>
      </w:r>
    </w:p>
    <w:p w:rsidR="00D66C4A" w:rsidRPr="00BF581C" w:rsidRDefault="00D66C4A" w:rsidP="00AE0395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Выдвижение инициативных проектов осуществляется инициаторами проектов.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Инициаторами проектов могут выступать: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инициативные группы численностью не менее десяти граждан, достигших шестнадцатилетнего возраста и проживающих на территории сельского поселения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Куръя</w:t>
      </w: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органы территориального общественного самоуправления, осуществляющие свою деятельность на территории сельского поселения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Куръя</w:t>
      </w: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старосты сельских населенных пунктов, входящих в состав сельского поселения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Куръя</w:t>
      </w: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индивидуальные предприниматели, осуществляющие свою деятельность на территории сельского поселения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Куръя</w:t>
      </w: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юридические лица, осуществляющие свою деятельность на территории сельского поселения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Куръя</w:t>
      </w: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в том числе социально-ориентированные некоммерческие организации (далее - СОНКО).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Инициативные проекты, выдвигаемые инициаторами проектов, составляются по форме согласно приложению 1 к настоящему Порядку и должны содержать сведения, установленные законодательством об общих принципах организации местного самоуправления в Российской Федерации, а также настоящим Порядком.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Инициативные проекты, предлагаемые (планируемые) к реализации в очередном финансовом году, могут быть </w:t>
      </w:r>
      <w:bookmarkStart w:id="0" w:name="_Hlk47470628"/>
      <w:r w:rsidRPr="00BF581C">
        <w:rPr>
          <w:rFonts w:ascii="Times New Roman" w:hAnsi="Times New Roman" w:cs="Times New Roman"/>
          <w:sz w:val="24"/>
          <w:szCs w:val="24"/>
          <w:lang w:eastAsia="ru-RU"/>
        </w:rPr>
        <w:t>выдвинуты инициаторами проектов в </w:t>
      </w:r>
      <w:bookmarkEnd w:id="0"/>
      <w:r w:rsidRPr="00BF581C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екущем финансовом году.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color w:val="000000"/>
          <w:sz w:val="24"/>
          <w:szCs w:val="24"/>
          <w:lang w:eastAsia="ru-RU"/>
        </w:rPr>
        <w:t> </w:t>
      </w:r>
    </w:p>
    <w:p w:rsidR="00D66C4A" w:rsidRPr="00BF581C" w:rsidRDefault="00D66C4A" w:rsidP="00AE03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Порядок обсуждения инициативных проектов</w:t>
      </w:r>
    </w:p>
    <w:p w:rsidR="00D66C4A" w:rsidRPr="00BF581C" w:rsidRDefault="00D66C4A" w:rsidP="00AE039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Инициативный проект до его внесения в сельское поселение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Куръя</w:t>
      </w: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 сельского поселения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Куръя</w:t>
      </w: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или его части, целесообразности реализации инициативного проекта, а также принятия сходом, собранием, конференцией решения о поддержке инициативных проектов.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Выявление мнения граждан по вопросу о поддержке инициативного проекта может проводиться путём опроса граждан, сбора их подписей.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Возможно рассмотрение нескольких инициативных проектов на одном сходе, на одном собрании, на одной конференции граждан или при проведении одного опроса граждан.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Проведение схода, собрания, конференции и опроса граждан, сбора их подписей (Приложение 4 к Порядку) осуществляется в соответствии с законодательством об общих принципах организации местного самоуправления в Российской Федерации, Уставом сельского поселения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Куръя</w:t>
      </w: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а также решениями Собрания представителей сельского поселения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Куръя</w:t>
      </w: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66C4A" w:rsidRPr="00BF581C" w:rsidRDefault="00D66C4A" w:rsidP="00AE039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D66C4A" w:rsidRPr="00BF581C" w:rsidRDefault="00D66C4A" w:rsidP="00AE03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Порядок внесения инициативных проектов</w:t>
      </w:r>
    </w:p>
    <w:p w:rsidR="00D66C4A" w:rsidRPr="00BF581C" w:rsidRDefault="00D66C4A" w:rsidP="00AE0395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 и материалов (Приложение 7 к Порядку), входящих в состав проекта, протокола схода (Приложение 3 к Порядку), собрания или конференции граждан, результатов опроса граждан и (или) подписные листы, подтверждающие поддержку инициативного проекта жителями сельского поселения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Куръя</w:t>
      </w: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 или его части.</w:t>
      </w:r>
    </w:p>
    <w:p w:rsidR="00D66C4A" w:rsidRPr="00BF581C" w:rsidRDefault="00D66C4A" w:rsidP="00AE03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В случае если инициатором проекта выступают физические лица, к инициативному проекту прилагается согласие на обработку их персональных данных, составленное по форме согласно  Приложение  9  к настоящему Порядку.</w:t>
      </w:r>
    </w:p>
    <w:p w:rsidR="00D66C4A" w:rsidRPr="00BF581C" w:rsidRDefault="00D66C4A" w:rsidP="00952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</w:rPr>
        <w:t>3. Информация о внесении инициативного проекта в администрацию подлежит опубликованию (обнародованию) и размещению на официальном сайте сельского поселения «</w:t>
      </w:r>
      <w:r>
        <w:rPr>
          <w:rFonts w:ascii="Times New Roman" w:hAnsi="Times New Roman" w:cs="Times New Roman"/>
          <w:color w:val="000000"/>
          <w:sz w:val="24"/>
          <w:szCs w:val="24"/>
        </w:rPr>
        <w:t>Куръя</w:t>
      </w:r>
      <w:r w:rsidRPr="00BF581C">
        <w:rPr>
          <w:rFonts w:ascii="Times New Roman" w:hAnsi="Times New Roman" w:cs="Times New Roman"/>
          <w:color w:val="000000"/>
          <w:sz w:val="24"/>
          <w:szCs w:val="24"/>
        </w:rPr>
        <w:t xml:space="preserve">» в информационно-телекоммуникационной </w:t>
      </w:r>
      <w:r w:rsidRPr="00BF581C">
        <w:rPr>
          <w:rFonts w:ascii="Times New Roman" w:hAnsi="Times New Roman" w:cs="Times New Roman"/>
          <w:sz w:val="24"/>
          <w:szCs w:val="24"/>
        </w:rPr>
        <w:t>сети «Интернет» в течение трех рабочих дней со дня внесения инициативного проекта в администрацию и должна содержать сведения, указанные в инициативном проекте, а также сведения об инициаторах проекта.</w:t>
      </w:r>
    </w:p>
    <w:p w:rsidR="00D66C4A" w:rsidRPr="00BF581C" w:rsidRDefault="00D66C4A" w:rsidP="00952E2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Свои замечания и предложения вправе направлять жители сельского поселения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Куръя</w:t>
      </w: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достигшие шестнадцатилетнего возраста.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Указанная информация размещается на официальном сайте администрации сельского поселения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Куръя</w:t>
      </w: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в информационно - телекоммуникационной сети «Интернет».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Указанная информация может доводиться до сведения граждан старостой населенного пункта.        </w:t>
      </w:r>
    </w:p>
    <w:p w:rsidR="00D66C4A" w:rsidRPr="00BF581C" w:rsidRDefault="00D66C4A" w:rsidP="00AE039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D66C4A" w:rsidRPr="00BF581C" w:rsidRDefault="00D66C4A" w:rsidP="00AE03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Порядок рассмотрения инициативных проектов</w:t>
      </w:r>
    </w:p>
    <w:p w:rsidR="00D66C4A" w:rsidRPr="00BF581C" w:rsidRDefault="00D66C4A" w:rsidP="00AE0395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Инициативный проект, внесённый в администрацию, подлежит обязательному рассмотрению в течение 30 дней со дня его внесения на соответствие требованиям, установленным разделами 2, 3 настоящего Порядка, пунктом 1 раздела 4 настоящего Порядка.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  Администрация осуществляет подготовку заключения о правомерности, возможности, целесообразности реализации соответствующего инициативного проекта.</w:t>
      </w:r>
    </w:p>
    <w:p w:rsidR="00D66C4A" w:rsidRPr="00BF581C" w:rsidRDefault="00D66C4A" w:rsidP="00AE03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Подготовка и направление заключения осуществляется по каждому инициативному проекту специалистом администрации, курирующим направления деятельности, которым соответствует внесенный инициативный проект.</w:t>
      </w:r>
    </w:p>
    <w:p w:rsidR="00D66C4A" w:rsidRPr="00BF581C" w:rsidRDefault="00D66C4A" w:rsidP="0073574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BF581C">
        <w:rPr>
          <w:rFonts w:ascii="Times New Roman" w:hAnsi="Times New Roman" w:cs="Times New Roman"/>
          <w:sz w:val="24"/>
          <w:szCs w:val="24"/>
        </w:rPr>
        <w:t xml:space="preserve">  К конкурсному отбору допускаются общественно полезные  и отнесенные законодательством Российской Федерации к вопросам местного значения проекты (инициативы) в отношении объектов общественной инфраструктуры сельского поселения «</w:t>
      </w:r>
      <w:r>
        <w:rPr>
          <w:rFonts w:ascii="Times New Roman" w:hAnsi="Times New Roman" w:cs="Times New Roman"/>
          <w:sz w:val="24"/>
          <w:szCs w:val="24"/>
        </w:rPr>
        <w:t>Куръя</w:t>
      </w:r>
      <w:r w:rsidRPr="00BF581C">
        <w:rPr>
          <w:rFonts w:ascii="Times New Roman" w:hAnsi="Times New Roman" w:cs="Times New Roman"/>
          <w:sz w:val="24"/>
          <w:szCs w:val="24"/>
        </w:rPr>
        <w:t xml:space="preserve">»: </w:t>
      </w:r>
    </w:p>
    <w:p w:rsidR="00D66C4A" w:rsidRPr="00BF581C" w:rsidRDefault="00D66C4A" w:rsidP="00735744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81C">
        <w:rPr>
          <w:rFonts w:ascii="Times New Roman" w:hAnsi="Times New Roman" w:cs="Times New Roman"/>
          <w:sz w:val="24"/>
          <w:szCs w:val="24"/>
        </w:rPr>
        <w:t>- на объекты коммунальной инфраструктуры и внешнего благоустройства;</w:t>
      </w:r>
    </w:p>
    <w:p w:rsidR="00D66C4A" w:rsidRPr="00BF581C" w:rsidRDefault="00D66C4A" w:rsidP="00735744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81C">
        <w:rPr>
          <w:rFonts w:ascii="Times New Roman" w:hAnsi="Times New Roman" w:cs="Times New Roman"/>
          <w:sz w:val="24"/>
          <w:szCs w:val="24"/>
        </w:rPr>
        <w:t>-  на объекты культуры, спорта и образования;</w:t>
      </w:r>
    </w:p>
    <w:p w:rsidR="00D66C4A" w:rsidRPr="00BF581C" w:rsidRDefault="00D66C4A" w:rsidP="00735744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81C">
        <w:rPr>
          <w:rFonts w:ascii="Times New Roman" w:hAnsi="Times New Roman" w:cs="Times New Roman"/>
          <w:sz w:val="24"/>
          <w:szCs w:val="24"/>
        </w:rPr>
        <w:t>- на объекты, используемые для проведения общественных, культурно-массовых и спортивных мероприятий (площади, спортивные и детские площадки, места отдыха);</w:t>
      </w:r>
    </w:p>
    <w:p w:rsidR="00D66C4A" w:rsidRPr="00BF581C" w:rsidRDefault="00D66C4A" w:rsidP="00735744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81C">
        <w:rPr>
          <w:rFonts w:ascii="Times New Roman" w:hAnsi="Times New Roman" w:cs="Times New Roman"/>
          <w:sz w:val="24"/>
          <w:szCs w:val="24"/>
        </w:rPr>
        <w:t xml:space="preserve"> -  на объекты для обеспечения первичных мер пожарной безопасности.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В случае если в администрацию внесено несколько инициативных проектов, в том числе с описанием аналогичных по содержанию приоритетных проблем, </w:t>
      </w:r>
      <w:r w:rsidRPr="00BF581C">
        <w:rPr>
          <w:rFonts w:ascii="Times New Roman" w:hAnsi="Times New Roman" w:cs="Times New Roman"/>
          <w:sz w:val="24"/>
          <w:szCs w:val="24"/>
        </w:rPr>
        <w:t>наиболее высокий рейтинг присваивается инициативному проекту объем привлекаемых средств, из внебюджетных источников финансирования которого больше.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К конкурсному отбору не допускаются инициативные проекты, в случаях, указанных в подпунктах 1-5 пункта 7 настоящего раздела.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 Администрация по результатам рассмотрения инициативного проекта принимает одно из следующих решений: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 Администрация принимает решение об отказе в поддержке инициативного проекта в одном из следующих случаев: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несоблюдение установленного порядка внесения инициативного проекта и его рассмотрения;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 сельского поселения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Куръя</w:t>
      </w: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невозможность реализации инициативного проекта ввиду отсутствия у органов местного самоуправления сельского поселения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Куръя</w:t>
      </w: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необходимых полномочий и прав;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отсутствие средств бюджета сельского поселения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Куръя</w:t>
      </w: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 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 наличие возможности решения описанной в инициативном проекте проблемы более эффективным способом;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6) признание инициативного проекта не прошедшим конкурсный отбор.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 Администрация вправе, а в случае, предусмотренном подпунктом 5 пункта 7 настоящего раздела,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D66C4A" w:rsidRPr="00BF581C" w:rsidRDefault="00D66C4A" w:rsidP="00AE039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D66C4A" w:rsidRPr="00BF581C" w:rsidRDefault="00D66C4A" w:rsidP="00AE03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 Порядок рассмотрения инициативных проектов Согласительной комиссией и проведения конкурсного отбора</w:t>
      </w:r>
    </w:p>
    <w:p w:rsidR="00D66C4A" w:rsidRPr="00BF581C" w:rsidRDefault="00D66C4A" w:rsidP="00AE03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color w:val="000000"/>
          <w:sz w:val="24"/>
          <w:szCs w:val="24"/>
          <w:lang w:eastAsia="ru-RU"/>
        </w:rPr>
        <w:t> 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В случае, установленном пунктом 4 раздела 5 настоящего Порядка, инициативные проекты подлежат конкурсному отбору, проводимому Согласительной комиссией.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Состав Согласительной комиссии утверждается администрацией.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Отбор инициативных проектов осуществляется в соответствии с методикой и критериями оценки инициативных проектов, установленными согласно Приложению 2 к Порядку.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Согласительная комиссия по результатам рассмотрения инициативного проекта принимает одно из следующих решений: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признать инициативный проект прошедшим конкурсный отбор;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признать инициативный проект не прошедшим конкурсный отбор.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Решение Согласительной комиссией принимается по каждому представленному инициативному проекту.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BF581C">
        <w:rPr>
          <w:color w:val="000000"/>
          <w:sz w:val="24"/>
          <w:szCs w:val="24"/>
          <w:lang w:eastAsia="ru-RU"/>
        </w:rPr>
        <w:t xml:space="preserve">  </w:t>
      </w: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Инициаторы проекта, другие граждане, проживающие на территории сельского поселения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Куръя</w:t>
      </w: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D66C4A" w:rsidRPr="00BF581C" w:rsidRDefault="00D66C4A" w:rsidP="00AE03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 Информация о рассмотрении инициативного проекта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 сельского поселения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Куръя</w:t>
      </w: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в информационно-телекоммуникационной сети «Интернет». Отчет администрации об итогах реализации инициативного проекта подлежит опубликованию (обнародованию) и размещению на официальном сайте сельского поселения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Куръя</w:t>
      </w: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 в информационно-телекоммуникационной сети «Интернет» в течение 30 календарных дней со дня завершения реализации инициативного проекта. В сельском поселении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Куръя</w:t>
      </w:r>
      <w:r w:rsidRPr="00BF58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указанная информация может доводиться до сведения граждан старостой населенного пункта.</w:t>
      </w:r>
    </w:p>
    <w:p w:rsidR="00D66C4A" w:rsidRPr="00BF581C" w:rsidRDefault="00D66C4A" w:rsidP="005F5C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C4A" w:rsidRPr="00BF581C" w:rsidRDefault="00D66C4A" w:rsidP="0048097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F581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7. </w:t>
      </w:r>
      <w:r w:rsidRPr="00BF58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Pr="00BF58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58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финансирования инициативного проекта </w:t>
      </w:r>
    </w:p>
    <w:p w:rsidR="00D66C4A" w:rsidRPr="00BF581C" w:rsidRDefault="00D66C4A" w:rsidP="004809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sz w:val="24"/>
          <w:szCs w:val="24"/>
          <w:lang w:eastAsia="ru-RU"/>
        </w:rPr>
        <w:t>1.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 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D66C4A" w:rsidRPr="00BF581C" w:rsidRDefault="00D66C4A" w:rsidP="004809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sz w:val="24"/>
          <w:szCs w:val="24"/>
          <w:lang w:eastAsia="ru-RU"/>
        </w:rPr>
        <w:t xml:space="preserve">2.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проектов. </w:t>
      </w:r>
    </w:p>
    <w:p w:rsidR="00D66C4A" w:rsidRPr="00BF581C" w:rsidRDefault="00D66C4A" w:rsidP="004809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sz w:val="24"/>
          <w:szCs w:val="24"/>
          <w:lang w:eastAsia="ru-RU"/>
        </w:rPr>
        <w:t>3. Администрацией сельского поселения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Куръя</w:t>
      </w:r>
      <w:r w:rsidRPr="00BF581C">
        <w:rPr>
          <w:rFonts w:ascii="Times New Roman" w:hAnsi="Times New Roman" w:cs="Times New Roman"/>
          <w:sz w:val="24"/>
          <w:szCs w:val="24"/>
          <w:lang w:eastAsia="ru-RU"/>
        </w:rPr>
        <w:t>» 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D66C4A" w:rsidRPr="00BF581C" w:rsidRDefault="00D66C4A" w:rsidP="00480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sz w:val="24"/>
          <w:szCs w:val="24"/>
          <w:lang w:eastAsia="ru-RU"/>
        </w:rPr>
        <w:t>4. Не допускается выделение финансовых средств из местного бюджета на:</w:t>
      </w:r>
    </w:p>
    <w:p w:rsidR="00D66C4A" w:rsidRPr="00BF581C" w:rsidRDefault="00D66C4A" w:rsidP="004809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sz w:val="24"/>
          <w:szCs w:val="24"/>
          <w:lang w:eastAsia="ru-RU"/>
        </w:rPr>
        <w:t>1)  объекты частной собственности;</w:t>
      </w:r>
    </w:p>
    <w:p w:rsidR="00D66C4A" w:rsidRPr="00BF581C" w:rsidRDefault="00D66C4A" w:rsidP="004809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sz w:val="24"/>
          <w:szCs w:val="24"/>
          <w:lang w:eastAsia="ru-RU"/>
        </w:rPr>
        <w:t>2)объекты, расположенные в садоводческих некоммерческих организациях, не находящихся в муниципальной собственности;</w:t>
      </w:r>
    </w:p>
    <w:p w:rsidR="00D66C4A" w:rsidRPr="00BF581C" w:rsidRDefault="00D66C4A" w:rsidP="004809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sz w:val="24"/>
          <w:szCs w:val="24"/>
          <w:lang w:eastAsia="ru-RU"/>
        </w:rPr>
        <w:t>3) ремонт или строительство объектов культового и религиозного назначения;</w:t>
      </w:r>
    </w:p>
    <w:p w:rsidR="00D66C4A" w:rsidRPr="00BF581C" w:rsidRDefault="00D66C4A" w:rsidP="004809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sz w:val="24"/>
          <w:szCs w:val="24"/>
          <w:lang w:eastAsia="ru-RU"/>
        </w:rPr>
        <w:t>4) проекты, которые могут иметь негативное воздействие на окружающую среду;</w:t>
      </w:r>
    </w:p>
    <w:p w:rsidR="00D66C4A" w:rsidRPr="00BF581C" w:rsidRDefault="00D66C4A" w:rsidP="004809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sz w:val="24"/>
          <w:szCs w:val="24"/>
          <w:lang w:eastAsia="ru-RU"/>
        </w:rPr>
        <w:t>5) ремонт или строительство административных зданий, сооружений, являющихся частной собственностью</w:t>
      </w:r>
    </w:p>
    <w:p w:rsidR="00D66C4A" w:rsidRPr="00BF581C" w:rsidRDefault="00D66C4A" w:rsidP="004809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sz w:val="24"/>
          <w:szCs w:val="24"/>
          <w:lang w:eastAsia="ru-RU"/>
        </w:rPr>
        <w:t>6) объекты, используемые для нужд органов местного самоуправления.</w:t>
      </w:r>
    </w:p>
    <w:p w:rsidR="00D66C4A" w:rsidRPr="00BF581C" w:rsidRDefault="00D66C4A" w:rsidP="003553A6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81C">
        <w:rPr>
          <w:rFonts w:ascii="Times New Roman" w:hAnsi="Times New Roman" w:cs="Times New Roman"/>
          <w:sz w:val="24"/>
          <w:szCs w:val="24"/>
        </w:rPr>
        <w:t>5. Проекты (инициативы), предлагаемые к реализации, должны быть реализованы в течение одного финансового года.</w:t>
      </w:r>
    </w:p>
    <w:p w:rsidR="00D66C4A" w:rsidRPr="00BF581C" w:rsidRDefault="00D66C4A" w:rsidP="00355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sz w:val="24"/>
          <w:szCs w:val="24"/>
          <w:lang w:eastAsia="ru-RU"/>
        </w:rPr>
        <w:t>6.Документальным подтверждением софинансирования инициативного проекта жителями</w:t>
      </w:r>
      <w:r w:rsidRPr="00BF581C">
        <w:rPr>
          <w:sz w:val="24"/>
          <w:szCs w:val="24"/>
          <w:lang w:eastAsia="ru-RU"/>
        </w:rPr>
        <w:t xml:space="preserve"> </w:t>
      </w:r>
      <w:r w:rsidRPr="00BF581C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образования, индивидуальными предпринимателями, юридическими лицами, являются договоры пожертвования,</w:t>
      </w:r>
      <w:r w:rsidRPr="00BF581C">
        <w:rPr>
          <w:sz w:val="24"/>
          <w:szCs w:val="24"/>
          <w:lang w:eastAsia="ru-RU"/>
        </w:rPr>
        <w:t xml:space="preserve"> </w:t>
      </w:r>
      <w:r w:rsidRPr="00BF581C">
        <w:rPr>
          <w:rFonts w:ascii="Times New Roman" w:hAnsi="Times New Roman" w:cs="Times New Roman"/>
          <w:sz w:val="24"/>
          <w:szCs w:val="24"/>
          <w:lang w:eastAsia="ru-RU"/>
        </w:rPr>
        <w:t>платежные поручения (Приложение 6 к Порядку).</w:t>
      </w:r>
    </w:p>
    <w:p w:rsidR="00D66C4A" w:rsidRPr="00BF581C" w:rsidRDefault="00D66C4A" w:rsidP="00480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sz w:val="24"/>
          <w:szCs w:val="24"/>
          <w:lang w:eastAsia="ru-RU"/>
        </w:rPr>
        <w:t>7. Исполнитель обеспечивает результативность, адресность и целевой характер использования денежных средств, выделенных для реализации инициативного проекта.</w:t>
      </w:r>
    </w:p>
    <w:p w:rsidR="00D66C4A" w:rsidRPr="00BF581C" w:rsidRDefault="00D66C4A" w:rsidP="00480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sz w:val="24"/>
          <w:szCs w:val="24"/>
          <w:lang w:eastAsia="ru-RU"/>
        </w:rPr>
        <w:t>8. Исполнитель предоставляет отчетность об использовании денежных средств, полученных за счет средств жителей</w:t>
      </w:r>
      <w:r w:rsidRPr="00BF581C">
        <w:rPr>
          <w:sz w:val="24"/>
          <w:szCs w:val="24"/>
          <w:lang w:eastAsia="ru-RU"/>
        </w:rPr>
        <w:t xml:space="preserve"> </w:t>
      </w:r>
      <w:r w:rsidRPr="00BF581C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образования, индивидуальных предпринимателей, юридических лиц, которая предоставляется по требованию представителя инициативной группы.</w:t>
      </w:r>
    </w:p>
    <w:p w:rsidR="00D66C4A" w:rsidRPr="00BF581C" w:rsidRDefault="00D66C4A" w:rsidP="00480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sz w:val="24"/>
          <w:szCs w:val="24"/>
          <w:lang w:eastAsia="ru-RU"/>
        </w:rPr>
        <w:t>9. 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муниципального образования до конца финансового года.</w:t>
      </w:r>
    </w:p>
    <w:p w:rsidR="00D66C4A" w:rsidRPr="00BF581C" w:rsidRDefault="00D66C4A" w:rsidP="00480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sz w:val="24"/>
          <w:szCs w:val="24"/>
          <w:lang w:eastAsia="ru-RU"/>
        </w:rPr>
        <w:t>10. В 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лицам, осуществившим их перечисление в местный бюджет и распределяются между ними пропорционально от суммы вносимого финансирования.</w:t>
      </w:r>
    </w:p>
    <w:p w:rsidR="00D66C4A" w:rsidRPr="00BF581C" w:rsidRDefault="00D66C4A" w:rsidP="00480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sz w:val="24"/>
          <w:szCs w:val="24"/>
          <w:lang w:eastAsia="ru-RU"/>
        </w:rPr>
        <w:t>11. Реализация инициативных проектов может обеспечиваться также в форме добровольного имущественного и (или) трудового участия заинтересованных лиц.</w:t>
      </w:r>
    </w:p>
    <w:p w:rsidR="00D66C4A" w:rsidRPr="00BF581C" w:rsidRDefault="00D66C4A" w:rsidP="00480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sz w:val="24"/>
          <w:szCs w:val="24"/>
          <w:lang w:eastAsia="ru-RU"/>
        </w:rPr>
        <w:t xml:space="preserve">12. Определение исполнителей (подрядчиков, поставщиков) для реализации инициативного проекта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софинансирования реализации инициативного проекта. </w:t>
      </w:r>
    </w:p>
    <w:p w:rsidR="00D66C4A" w:rsidRPr="00BF581C" w:rsidRDefault="00D66C4A" w:rsidP="00480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81C">
        <w:rPr>
          <w:rFonts w:ascii="Times New Roman" w:hAnsi="Times New Roman" w:cs="Times New Roman"/>
          <w:sz w:val="24"/>
          <w:szCs w:val="24"/>
          <w:lang w:eastAsia="ru-RU"/>
        </w:rPr>
        <w:t xml:space="preserve">13. Исполнение инициативного проекта, инициатором которого является ТОС, зарегистрированный в качестве юридического лица, может быть предоставлена субсидия. </w:t>
      </w:r>
    </w:p>
    <w:p w:rsidR="00D66C4A" w:rsidRPr="00BF581C" w:rsidRDefault="00D66C4A" w:rsidP="00480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C4A" w:rsidRDefault="00D66C4A" w:rsidP="003E6E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3E6E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3E6E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3E6E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3E6E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3E6E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3E6E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3E6E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3E6E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3E6E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3E6E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3E6E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3E6E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3E6E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3E6E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3E6E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3E6E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3E6E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3E6E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3E6E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3E6E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3E6E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3E6E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3E6E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3E6E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3E6E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3E6E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3E6E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3E6E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3E6E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3E6E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3E6E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3E6E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3E6E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3E6E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3E6E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3E6E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3E6E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3E6E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3E6E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3E6E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3E6E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3E6E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Pr="006009D3" w:rsidRDefault="00D66C4A" w:rsidP="003E6E88">
      <w:pPr>
        <w:spacing w:after="0"/>
        <w:jc w:val="right"/>
        <w:rPr>
          <w:rFonts w:ascii="Times New Roman" w:hAnsi="Times New Roman" w:cs="Times New Roman"/>
        </w:rPr>
      </w:pPr>
      <w:r w:rsidRPr="006009D3">
        <w:rPr>
          <w:rFonts w:ascii="Times New Roman" w:hAnsi="Times New Roman" w:cs="Times New Roman"/>
        </w:rPr>
        <w:t>ПРИЛОЖЕНИЕ 2</w:t>
      </w:r>
    </w:p>
    <w:p w:rsidR="00D66C4A" w:rsidRPr="006009D3" w:rsidRDefault="00D66C4A" w:rsidP="003E6E88">
      <w:pPr>
        <w:spacing w:after="0"/>
        <w:jc w:val="right"/>
        <w:rPr>
          <w:rFonts w:ascii="Times New Roman" w:hAnsi="Times New Roman" w:cs="Times New Roman"/>
        </w:rPr>
      </w:pPr>
      <w:r w:rsidRPr="006009D3">
        <w:rPr>
          <w:rFonts w:ascii="Times New Roman" w:hAnsi="Times New Roman" w:cs="Times New Roman"/>
        </w:rPr>
        <w:t xml:space="preserve">                                                                        Утверждено решением Совета</w:t>
      </w:r>
    </w:p>
    <w:p w:rsidR="00D66C4A" w:rsidRPr="006009D3" w:rsidRDefault="00D66C4A" w:rsidP="003E6E88">
      <w:pPr>
        <w:spacing w:after="0"/>
        <w:jc w:val="right"/>
        <w:rPr>
          <w:rFonts w:ascii="Times New Roman" w:hAnsi="Times New Roman" w:cs="Times New Roman"/>
        </w:rPr>
      </w:pPr>
      <w:r w:rsidRPr="006009D3">
        <w:rPr>
          <w:rFonts w:ascii="Times New Roman" w:hAnsi="Times New Roman" w:cs="Times New Roman"/>
        </w:rPr>
        <w:t xml:space="preserve"> сельского поселения «Куръя»</w:t>
      </w:r>
    </w:p>
    <w:p w:rsidR="00D66C4A" w:rsidRPr="006009D3" w:rsidRDefault="00D66C4A" w:rsidP="003E6E88">
      <w:pPr>
        <w:spacing w:after="0"/>
        <w:jc w:val="right"/>
        <w:rPr>
          <w:rFonts w:ascii="Times New Roman" w:hAnsi="Times New Roman" w:cs="Times New Roman"/>
        </w:rPr>
      </w:pPr>
      <w:r w:rsidRPr="006009D3">
        <w:rPr>
          <w:rFonts w:ascii="Times New Roman" w:hAnsi="Times New Roman" w:cs="Times New Roman"/>
        </w:rPr>
        <w:t xml:space="preserve">                                                                                        от 29.01. 2021 г.  № 4/48-3  </w:t>
      </w:r>
    </w:p>
    <w:p w:rsidR="00D66C4A" w:rsidRPr="006009D3" w:rsidRDefault="00D66C4A" w:rsidP="006F44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66C4A" w:rsidRPr="00BF581C" w:rsidRDefault="00D66C4A" w:rsidP="003E6E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10" w:history="1">
        <w:r w:rsidRPr="00BF581C">
          <w:rPr>
            <w:rFonts w:ascii="Times New Roman" w:hAnsi="Times New Roman" w:cs="Times New Roman"/>
            <w:b/>
            <w:bCs/>
            <w:sz w:val="24"/>
            <w:szCs w:val="24"/>
          </w:rPr>
          <w:t>Положение</w:t>
        </w:r>
      </w:hyperlink>
      <w:r w:rsidRPr="00BF58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66C4A" w:rsidRPr="00BF581C" w:rsidRDefault="00D66C4A" w:rsidP="003E6E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F581C">
        <w:rPr>
          <w:rFonts w:ascii="Times New Roman" w:hAnsi="Times New Roman" w:cs="Times New Roman"/>
          <w:b/>
          <w:bCs/>
          <w:sz w:val="24"/>
          <w:szCs w:val="24"/>
        </w:rPr>
        <w:t>о конкурсной комиссии по организации и проведению конкурсного отбора инициативных проектов</w:t>
      </w:r>
    </w:p>
    <w:p w:rsidR="00D66C4A" w:rsidRPr="00BF581C" w:rsidRDefault="00D66C4A" w:rsidP="003E6E8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D66C4A" w:rsidRPr="00BF581C" w:rsidRDefault="00D66C4A" w:rsidP="003E6E8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D66C4A" w:rsidRPr="00BF581C" w:rsidRDefault="00D66C4A" w:rsidP="003E6E8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F581C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66C4A" w:rsidRPr="00BF581C" w:rsidRDefault="00D66C4A" w:rsidP="003E6E8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6C4A" w:rsidRPr="00BF581C" w:rsidRDefault="00D66C4A" w:rsidP="003E6E88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581C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 (далее – конкурсная комиссия, комиссия).</w:t>
      </w:r>
    </w:p>
    <w:p w:rsidR="00D66C4A" w:rsidRPr="00BF581C" w:rsidRDefault="00D66C4A" w:rsidP="003E6E88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581C">
        <w:rPr>
          <w:rFonts w:ascii="Times New Roman" w:hAnsi="Times New Roman" w:cs="Times New Roman"/>
          <w:sz w:val="24"/>
          <w:szCs w:val="24"/>
        </w:rPr>
        <w:t xml:space="preserve">1.2. Конкурсная комиссия осуществляет свою деятельность на основе </w:t>
      </w:r>
      <w:hyperlink r:id="rId11" w:history="1">
        <w:r w:rsidRPr="00BF581C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BF581C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федеральных законов, иных нормативных правовых актов Российской Федерации, Порядка проведения конкурсного отбора инициативного проекта для реализации на территории, части территории (наименование) муниципального образования (далее – Порядок проведения конкурсного отбора) и настоящего Положения.</w:t>
      </w:r>
    </w:p>
    <w:p w:rsidR="00D66C4A" w:rsidRPr="00BF581C" w:rsidRDefault="00D66C4A" w:rsidP="003E6E88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581C">
        <w:rPr>
          <w:rFonts w:ascii="Times New Roman" w:hAnsi="Times New Roman" w:cs="Times New Roman"/>
          <w:sz w:val="24"/>
          <w:szCs w:val="24"/>
        </w:rPr>
        <w:t xml:space="preserve">1.3. Конкурсная комиссия формируется администрацией МО. </w:t>
      </w:r>
    </w:p>
    <w:p w:rsidR="00D66C4A" w:rsidRPr="00BF581C" w:rsidRDefault="00D66C4A" w:rsidP="003E6E88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581C">
        <w:rPr>
          <w:rFonts w:ascii="Times New Roman" w:hAnsi="Times New Roman" w:cs="Times New Roman"/>
          <w:sz w:val="24"/>
          <w:szCs w:val="24"/>
        </w:rPr>
        <w:t xml:space="preserve">При формировании конкурсной комиссии половина от общего числа членов конкурсной комиссии назначается на основе предложений представительного органа муниципального образования. </w:t>
      </w:r>
    </w:p>
    <w:p w:rsidR="00D66C4A" w:rsidRPr="00BF581C" w:rsidRDefault="00D66C4A" w:rsidP="003E6E88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581C">
        <w:rPr>
          <w:rFonts w:ascii="Times New Roman" w:hAnsi="Times New Roman" w:cs="Times New Roman"/>
          <w:sz w:val="24"/>
          <w:szCs w:val="24"/>
        </w:rPr>
        <w:t>1.4. Состав конкурсной комиссии утверждается распоряжением администрации МО.</w:t>
      </w:r>
    </w:p>
    <w:p w:rsidR="00D66C4A" w:rsidRPr="00BF581C" w:rsidRDefault="00D66C4A" w:rsidP="00A62C1F">
      <w:pPr>
        <w:suppressAutoHyphens/>
        <w:autoSpaceDE w:val="0"/>
        <w:autoSpaceDN w:val="0"/>
        <w:adjustRightInd w:val="0"/>
        <w:spacing w:before="220"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581C">
        <w:rPr>
          <w:rFonts w:ascii="Times New Roman" w:hAnsi="Times New Roman" w:cs="Times New Roman"/>
          <w:b/>
          <w:bCs/>
          <w:sz w:val="24"/>
          <w:szCs w:val="24"/>
        </w:rPr>
        <w:t>2. Основные задачи, функции и права конкурсной комиссии</w:t>
      </w:r>
    </w:p>
    <w:p w:rsidR="00D66C4A" w:rsidRPr="00BF581C" w:rsidRDefault="00D66C4A" w:rsidP="003E6E88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66C4A" w:rsidRPr="00BF581C" w:rsidRDefault="00D66C4A" w:rsidP="003E6E88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581C">
        <w:rPr>
          <w:rFonts w:ascii="Times New Roman" w:hAnsi="Times New Roman" w:cs="Times New Roman"/>
          <w:sz w:val="24"/>
          <w:szCs w:val="24"/>
        </w:rPr>
        <w:t>2.1. Основной задачей конкурсной комиссии является определение лучшего, из числа представленных на конкурсный отбор, инициативного проекта для реализации на территории, части территории (наименование) муниципального образования.</w:t>
      </w:r>
    </w:p>
    <w:p w:rsidR="00D66C4A" w:rsidRPr="00BF581C" w:rsidRDefault="00D66C4A" w:rsidP="003E6E88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581C">
        <w:rPr>
          <w:rFonts w:ascii="Times New Roman" w:hAnsi="Times New Roman" w:cs="Times New Roman"/>
          <w:sz w:val="24"/>
          <w:szCs w:val="24"/>
        </w:rPr>
        <w:t>2.2. Основными функциями конкурсной комиссии являются:</w:t>
      </w:r>
    </w:p>
    <w:p w:rsidR="00D66C4A" w:rsidRPr="00BF581C" w:rsidRDefault="00D66C4A" w:rsidP="003E6E88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581C">
        <w:rPr>
          <w:rFonts w:ascii="Times New Roman" w:hAnsi="Times New Roman" w:cs="Times New Roman"/>
          <w:sz w:val="24"/>
          <w:szCs w:val="24"/>
        </w:rPr>
        <w:t>1) размещение информации о ходе проведения конкурсном отборе на официальном сайте администрации МО в сети «Интернет»;</w:t>
      </w:r>
    </w:p>
    <w:p w:rsidR="00D66C4A" w:rsidRPr="00BF581C" w:rsidRDefault="00D66C4A" w:rsidP="003E6E88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581C">
        <w:rPr>
          <w:rFonts w:ascii="Times New Roman" w:hAnsi="Times New Roman" w:cs="Times New Roman"/>
          <w:sz w:val="24"/>
          <w:szCs w:val="24"/>
        </w:rPr>
        <w:t>2) информирование администрации МО и инициаторов проектов по вопросам организации и проведения конкурсного отбора;</w:t>
      </w:r>
    </w:p>
    <w:p w:rsidR="00D66C4A" w:rsidRPr="00BF581C" w:rsidRDefault="00D66C4A" w:rsidP="003E6E88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581C">
        <w:rPr>
          <w:rFonts w:ascii="Times New Roman" w:hAnsi="Times New Roman" w:cs="Times New Roman"/>
          <w:sz w:val="24"/>
          <w:szCs w:val="24"/>
        </w:rPr>
        <w:t>3) рассмотрение и оценка поступивших инициативных проектов;</w:t>
      </w:r>
    </w:p>
    <w:p w:rsidR="00D66C4A" w:rsidRPr="00BF581C" w:rsidRDefault="00D66C4A" w:rsidP="003E6E88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581C">
        <w:rPr>
          <w:rFonts w:ascii="Times New Roman" w:hAnsi="Times New Roman" w:cs="Times New Roman"/>
          <w:sz w:val="24"/>
          <w:szCs w:val="24"/>
        </w:rPr>
        <w:t>4) формирование перечня прошедших конкурсный отбор проектов, набравших наибольшее количество баллов;</w:t>
      </w:r>
    </w:p>
    <w:p w:rsidR="00D66C4A" w:rsidRPr="00BF581C" w:rsidRDefault="00D66C4A" w:rsidP="003E6E88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581C">
        <w:rPr>
          <w:rFonts w:ascii="Times New Roman" w:hAnsi="Times New Roman" w:cs="Times New Roman"/>
          <w:sz w:val="24"/>
          <w:szCs w:val="24"/>
        </w:rPr>
        <w:t>5) решение иных вопросов при организации и проведении конкурсного отбора.</w:t>
      </w:r>
    </w:p>
    <w:p w:rsidR="00D66C4A" w:rsidRPr="00BF581C" w:rsidRDefault="00D66C4A" w:rsidP="003E6E88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581C">
        <w:rPr>
          <w:rFonts w:ascii="Times New Roman" w:hAnsi="Times New Roman" w:cs="Times New Roman"/>
          <w:sz w:val="24"/>
          <w:szCs w:val="24"/>
        </w:rPr>
        <w:t>2.3. Для решения возложенных на конкурсную комиссию функций она имеет право:</w:t>
      </w:r>
    </w:p>
    <w:p w:rsidR="00D66C4A" w:rsidRPr="00BF581C" w:rsidRDefault="00D66C4A" w:rsidP="003E6E88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581C">
        <w:rPr>
          <w:rFonts w:ascii="Times New Roman" w:hAnsi="Times New Roman" w:cs="Times New Roman"/>
          <w:sz w:val="24"/>
          <w:szCs w:val="24"/>
        </w:rPr>
        <w:t>1) запрашивать в установленном порядке и получать от администрации МО, инициаторов проектов информацию по вопросам, относящимся к компетенции конкурсной комиссии;</w:t>
      </w:r>
    </w:p>
    <w:p w:rsidR="00D66C4A" w:rsidRPr="00BF581C" w:rsidRDefault="00D66C4A" w:rsidP="003E6E88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581C">
        <w:rPr>
          <w:rFonts w:ascii="Times New Roman" w:hAnsi="Times New Roman" w:cs="Times New Roman"/>
          <w:sz w:val="24"/>
          <w:szCs w:val="24"/>
        </w:rPr>
        <w:t>2)</w:t>
      </w:r>
      <w:r w:rsidRPr="00BF581C">
        <w:rPr>
          <w:sz w:val="24"/>
          <w:szCs w:val="24"/>
        </w:rPr>
        <w:t xml:space="preserve"> </w:t>
      </w:r>
      <w:r w:rsidRPr="00BF581C">
        <w:rPr>
          <w:rFonts w:ascii="Times New Roman" w:hAnsi="Times New Roman" w:cs="Times New Roman"/>
          <w:sz w:val="24"/>
          <w:szCs w:val="24"/>
        </w:rPr>
        <w:t>привлекать специалистов для проведения ими экспертизы представленных документов.</w:t>
      </w:r>
    </w:p>
    <w:p w:rsidR="00D66C4A" w:rsidRPr="00BF581C" w:rsidRDefault="00D66C4A" w:rsidP="003E6E8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6C4A" w:rsidRPr="00BF581C" w:rsidRDefault="00D66C4A" w:rsidP="003E6E8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58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58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581C">
        <w:rPr>
          <w:rFonts w:ascii="Times New Roman" w:hAnsi="Times New Roman" w:cs="Times New Roman"/>
          <w:b/>
          <w:bCs/>
          <w:sz w:val="24"/>
          <w:szCs w:val="24"/>
        </w:rPr>
        <w:tab/>
        <w:t>3. Порядок работы конкурсной комиссии</w:t>
      </w:r>
    </w:p>
    <w:p w:rsidR="00D66C4A" w:rsidRPr="00BF581C" w:rsidRDefault="00D66C4A" w:rsidP="003E6E8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6C4A" w:rsidRPr="00BF581C" w:rsidRDefault="00D66C4A" w:rsidP="003E6E8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81C">
        <w:rPr>
          <w:rFonts w:ascii="Times New Roman" w:hAnsi="Times New Roman" w:cs="Times New Roman"/>
          <w:sz w:val="24"/>
          <w:szCs w:val="24"/>
        </w:rPr>
        <w:t xml:space="preserve"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 </w:t>
      </w:r>
    </w:p>
    <w:p w:rsidR="00D66C4A" w:rsidRPr="00BF581C" w:rsidRDefault="00D66C4A" w:rsidP="003E6E8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81C">
        <w:rPr>
          <w:rFonts w:ascii="Times New Roman" w:hAnsi="Times New Roman" w:cs="Times New Roman"/>
          <w:sz w:val="24"/>
          <w:szCs w:val="24"/>
        </w:rPr>
        <w:t>3.2. Председатель конкурсной комиссии:</w:t>
      </w:r>
    </w:p>
    <w:p w:rsidR="00D66C4A" w:rsidRPr="00BF581C" w:rsidRDefault="00D66C4A" w:rsidP="003E6E8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81C">
        <w:rPr>
          <w:rFonts w:ascii="Times New Roman" w:hAnsi="Times New Roman" w:cs="Times New Roman"/>
          <w:sz w:val="24"/>
          <w:szCs w:val="24"/>
        </w:rPr>
        <w:t>1) осуществляет общее руководство работой конкурсной комиссии;</w:t>
      </w:r>
    </w:p>
    <w:p w:rsidR="00D66C4A" w:rsidRPr="00BF581C" w:rsidRDefault="00D66C4A" w:rsidP="003E6E8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81C">
        <w:rPr>
          <w:rFonts w:ascii="Times New Roman" w:hAnsi="Times New Roman" w:cs="Times New Roman"/>
          <w:sz w:val="24"/>
          <w:szCs w:val="24"/>
        </w:rPr>
        <w:t>2) ведет заседание конкурсной комиссии;</w:t>
      </w:r>
    </w:p>
    <w:p w:rsidR="00D66C4A" w:rsidRPr="00BF581C" w:rsidRDefault="00D66C4A" w:rsidP="003E6E8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81C">
        <w:rPr>
          <w:rFonts w:ascii="Times New Roman" w:hAnsi="Times New Roman" w:cs="Times New Roman"/>
          <w:sz w:val="24"/>
          <w:szCs w:val="24"/>
        </w:rPr>
        <w:t>3) определяет дату, время и место проведения заседания конкурсной комиссии, утверждает повестку дня;</w:t>
      </w:r>
    </w:p>
    <w:p w:rsidR="00D66C4A" w:rsidRPr="00BF581C" w:rsidRDefault="00D66C4A" w:rsidP="003E6E8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81C">
        <w:rPr>
          <w:rFonts w:ascii="Times New Roman" w:hAnsi="Times New Roman" w:cs="Times New Roman"/>
          <w:sz w:val="24"/>
          <w:szCs w:val="24"/>
        </w:rPr>
        <w:t>4) подписывает протокол заседания конкурсной комиссии.</w:t>
      </w:r>
    </w:p>
    <w:p w:rsidR="00D66C4A" w:rsidRPr="00BF581C" w:rsidRDefault="00D66C4A" w:rsidP="003E6E8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81C">
        <w:rPr>
          <w:rFonts w:ascii="Times New Roman" w:hAnsi="Times New Roman" w:cs="Times New Roman"/>
          <w:sz w:val="24"/>
          <w:szCs w:val="24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D66C4A" w:rsidRPr="00BF581C" w:rsidRDefault="00D66C4A" w:rsidP="003E6E8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81C">
        <w:rPr>
          <w:rFonts w:ascii="Times New Roman" w:hAnsi="Times New Roman" w:cs="Times New Roman"/>
          <w:sz w:val="24"/>
          <w:szCs w:val="24"/>
        </w:rPr>
        <w:t>3.4. Секретарь конкурсной комиссии:</w:t>
      </w:r>
    </w:p>
    <w:p w:rsidR="00D66C4A" w:rsidRPr="00BF581C" w:rsidRDefault="00D66C4A" w:rsidP="003E6E8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81C">
        <w:rPr>
          <w:rFonts w:ascii="Times New Roman" w:hAnsi="Times New Roman" w:cs="Times New Roman"/>
          <w:sz w:val="24"/>
          <w:szCs w:val="24"/>
        </w:rPr>
        <w:t>1) организует проведение заседания конкурсной комиссии;</w:t>
      </w:r>
    </w:p>
    <w:p w:rsidR="00D66C4A" w:rsidRPr="00BF581C" w:rsidRDefault="00D66C4A" w:rsidP="003E6E8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81C">
        <w:rPr>
          <w:rFonts w:ascii="Times New Roman" w:hAnsi="Times New Roman" w:cs="Times New Roman"/>
          <w:sz w:val="24"/>
          <w:szCs w:val="24"/>
        </w:rPr>
        <w:t>2) информирует членов комиссии об очередном заседании конкурсной комиссии;</w:t>
      </w:r>
    </w:p>
    <w:p w:rsidR="00D66C4A" w:rsidRPr="00BF581C" w:rsidRDefault="00D66C4A" w:rsidP="003E6E8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81C">
        <w:rPr>
          <w:rFonts w:ascii="Times New Roman" w:hAnsi="Times New Roman" w:cs="Times New Roman"/>
          <w:sz w:val="24"/>
          <w:szCs w:val="24"/>
        </w:rPr>
        <w:t>3) готовит проекты повестки дня очередного заседания конкурсной комиссии;</w:t>
      </w:r>
    </w:p>
    <w:p w:rsidR="00D66C4A" w:rsidRPr="00BF581C" w:rsidRDefault="00D66C4A" w:rsidP="003E6E8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81C">
        <w:rPr>
          <w:rFonts w:ascii="Times New Roman" w:hAnsi="Times New Roman" w:cs="Times New Roman"/>
          <w:sz w:val="24"/>
          <w:szCs w:val="24"/>
        </w:rPr>
        <w:t>4) ведет протокол заседания конкурсной комиссии;</w:t>
      </w:r>
    </w:p>
    <w:p w:rsidR="00D66C4A" w:rsidRPr="00BF581C" w:rsidRDefault="00D66C4A" w:rsidP="003E6E8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81C">
        <w:rPr>
          <w:rFonts w:ascii="Times New Roman" w:hAnsi="Times New Roman" w:cs="Times New Roman"/>
          <w:sz w:val="24"/>
          <w:szCs w:val="24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D66C4A" w:rsidRPr="00BF581C" w:rsidRDefault="00D66C4A" w:rsidP="003E6E8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81C">
        <w:rPr>
          <w:rFonts w:ascii="Times New Roman" w:hAnsi="Times New Roman" w:cs="Times New Roman"/>
          <w:sz w:val="24"/>
          <w:szCs w:val="24"/>
        </w:rPr>
        <w:t>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D66C4A" w:rsidRPr="00BF581C" w:rsidRDefault="00D66C4A" w:rsidP="003E6E8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81C">
        <w:rPr>
          <w:rFonts w:ascii="Times New Roman" w:hAnsi="Times New Roman" w:cs="Times New Roman"/>
          <w:sz w:val="24"/>
          <w:szCs w:val="24"/>
        </w:rPr>
        <w:t>3.6.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вопросам.</w:t>
      </w:r>
    </w:p>
    <w:p w:rsidR="00D66C4A" w:rsidRPr="00BF581C" w:rsidRDefault="00D66C4A" w:rsidP="003E6E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81C">
        <w:rPr>
          <w:rFonts w:ascii="Times New Roman" w:hAnsi="Times New Roman" w:cs="Times New Roman"/>
          <w:sz w:val="24"/>
          <w:szCs w:val="24"/>
        </w:rPr>
        <w:t xml:space="preserve">3.7. Конкурсная комиссия правомочна проводить заседания и принимать решения, если на заседании присутствует не менее 3/4 ее членов. </w:t>
      </w:r>
    </w:p>
    <w:p w:rsidR="00D66C4A" w:rsidRPr="00BF581C" w:rsidRDefault="00D66C4A" w:rsidP="003E6E8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81C">
        <w:rPr>
          <w:rFonts w:ascii="Times New Roman" w:hAnsi="Times New Roman" w:cs="Times New Roman"/>
          <w:sz w:val="24"/>
          <w:szCs w:val="24"/>
        </w:rPr>
        <w:t>3.8. Решение конкурсной комиссии по итогам рассмотрения,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комиссии.</w:t>
      </w:r>
    </w:p>
    <w:p w:rsidR="00D66C4A" w:rsidRPr="00BF581C" w:rsidRDefault="00D66C4A" w:rsidP="003E6E8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81C">
        <w:rPr>
          <w:rFonts w:ascii="Times New Roman" w:hAnsi="Times New Roman" w:cs="Times New Roman"/>
          <w:sz w:val="24"/>
          <w:szCs w:val="24"/>
        </w:rPr>
        <w:t>3.9.Решение конкурсной комиссии оформляется протоколом заседания комиссии,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Главе муниципального образования.</w:t>
      </w:r>
    </w:p>
    <w:p w:rsidR="00D66C4A" w:rsidRPr="00BF581C" w:rsidRDefault="00D66C4A" w:rsidP="003E6E8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81C">
        <w:rPr>
          <w:rFonts w:ascii="Times New Roman" w:hAnsi="Times New Roman" w:cs="Times New Roman"/>
          <w:sz w:val="24"/>
          <w:szCs w:val="24"/>
        </w:rPr>
        <w:t>3.10. Организационно-техническое обеспечение деятельности, организацию и ведение делопроизводства конкурсной комиссии осуществляет Администрация муниципального образования.</w:t>
      </w:r>
    </w:p>
    <w:p w:rsidR="00D66C4A" w:rsidRDefault="00D66C4A" w:rsidP="005F5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C4A" w:rsidRDefault="00D66C4A" w:rsidP="005F5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C4A" w:rsidRDefault="00D66C4A" w:rsidP="005F5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C4A" w:rsidRDefault="00D66C4A" w:rsidP="005F5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C4A" w:rsidRDefault="00D66C4A" w:rsidP="005F5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C4A" w:rsidRDefault="00D66C4A" w:rsidP="005F5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C4A" w:rsidRDefault="00D66C4A" w:rsidP="005F5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C4A" w:rsidRDefault="00D66C4A" w:rsidP="005F5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C4A" w:rsidRDefault="00D66C4A" w:rsidP="005F5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C4A" w:rsidRDefault="00D66C4A" w:rsidP="005F5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C4A" w:rsidRDefault="00D66C4A" w:rsidP="005F5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C4A" w:rsidRPr="00BF581C" w:rsidRDefault="00D66C4A" w:rsidP="00ED5A3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Приложение 1</w:t>
      </w:r>
    </w:p>
    <w:p w:rsidR="00D66C4A" w:rsidRPr="00BF581C" w:rsidRDefault="00D66C4A" w:rsidP="00ED5A3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 Порядку</w:t>
      </w:r>
    </w:p>
    <w:p w:rsidR="00D66C4A" w:rsidRPr="00E273F9" w:rsidRDefault="00D66C4A" w:rsidP="00ED5A3A">
      <w:pPr>
        <w:spacing w:line="240" w:lineRule="auto"/>
        <w:jc w:val="right"/>
        <w:rPr>
          <w:rFonts w:ascii="Arial" w:hAnsi="Arial" w:cs="Arial"/>
          <w:color w:val="000000"/>
          <w:sz w:val="18"/>
          <w:szCs w:val="18"/>
          <w:lang w:eastAsia="ru-RU"/>
        </w:rPr>
      </w:pPr>
      <w:r w:rsidRPr="00E273F9">
        <w:rPr>
          <w:rFonts w:ascii="Arial" w:hAnsi="Arial" w:cs="Arial"/>
          <w:color w:val="000000"/>
          <w:sz w:val="18"/>
          <w:szCs w:val="18"/>
          <w:lang w:eastAsia="ru-RU"/>
        </w:rPr>
        <w:t> </w:t>
      </w:r>
    </w:p>
    <w:p w:rsidR="00D66C4A" w:rsidRPr="0019017B" w:rsidRDefault="00D66C4A" w:rsidP="00ED5A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Инициативный проект</w:t>
      </w:r>
    </w:p>
    <w:p w:rsidR="00D66C4A" w:rsidRPr="0019017B" w:rsidRDefault="00D66C4A" w:rsidP="00ED5A3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«____»___________20__г.</w:t>
      </w:r>
    </w:p>
    <w:p w:rsidR="00D66C4A" w:rsidRPr="0019017B" w:rsidRDefault="00D66C4A" w:rsidP="00ED5A3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776"/>
        <w:gridCol w:w="4577"/>
        <w:gridCol w:w="4219"/>
      </w:tblGrid>
      <w:tr w:rsidR="00D66C4A" w:rsidRPr="00CA413B">
        <w:tc>
          <w:tcPr>
            <w:tcW w:w="40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4A" w:rsidRPr="00BF581C" w:rsidRDefault="00D66C4A" w:rsidP="00DA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4A" w:rsidRPr="00BF581C" w:rsidRDefault="00D66C4A" w:rsidP="00DA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характеристика инициативного проекта</w:t>
            </w:r>
          </w:p>
        </w:tc>
        <w:tc>
          <w:tcPr>
            <w:tcW w:w="2204" w:type="pct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4A" w:rsidRPr="00BF581C" w:rsidRDefault="00D66C4A" w:rsidP="00DA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</w:t>
            </w:r>
          </w:p>
        </w:tc>
      </w:tr>
      <w:tr w:rsidR="00D66C4A" w:rsidRPr="00CA413B">
        <w:trPr>
          <w:trHeight w:val="341"/>
        </w:trPr>
        <w:tc>
          <w:tcPr>
            <w:tcW w:w="405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инициативного проекта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6C4A" w:rsidRPr="00CA413B">
        <w:tc>
          <w:tcPr>
            <w:tcW w:w="405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FA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 местного значения или иные вопросы, право решения которых, предоставлено органам местного самоуправления  </w:t>
            </w:r>
            <w:r w:rsidRPr="00BF58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r w:rsidRPr="00BF58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Куръя</w:t>
            </w:r>
            <w:r w:rsidRPr="00BF58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 в соответствии с Федеральным законом от 06 октября 2003 года № 131-ФЗ «Об общих принципах организации местного само-управления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6C4A" w:rsidRPr="00CA413B">
        <w:tc>
          <w:tcPr>
            <w:tcW w:w="405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Территория реализации инициативного проекта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6C4A" w:rsidRPr="00CA413B">
        <w:tc>
          <w:tcPr>
            <w:tcW w:w="405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и задачи инициативного проекта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6C4A" w:rsidRPr="00CA413B">
        <w:tc>
          <w:tcPr>
            <w:tcW w:w="405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BF58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6C4A" w:rsidRPr="00CA413B">
        <w:trPr>
          <w:trHeight w:val="302"/>
        </w:trPr>
        <w:tc>
          <w:tcPr>
            <w:tcW w:w="405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Ожидаемые результаты от реализации инициативного проекта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6C4A" w:rsidRPr="00CA413B">
        <w:tc>
          <w:tcPr>
            <w:tcW w:w="405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6C4A" w:rsidRPr="00CA413B">
        <w:tc>
          <w:tcPr>
            <w:tcW w:w="405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BF58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прямых благополучателей (человек)             (указать механизм определения количества прямых благополучателей)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6C4A" w:rsidRPr="00CA413B">
        <w:tc>
          <w:tcPr>
            <w:tcW w:w="405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реализации инициативного проекта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6C4A" w:rsidRPr="00CA413B">
        <w:tc>
          <w:tcPr>
            <w:tcW w:w="405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6C4A" w:rsidRPr="00CA413B">
        <w:trPr>
          <w:trHeight w:val="375"/>
        </w:trPr>
        <w:tc>
          <w:tcPr>
            <w:tcW w:w="405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инициативного проекта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6C4A" w:rsidRPr="00CA413B">
        <w:tc>
          <w:tcPr>
            <w:tcW w:w="405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 </w:t>
            </w:r>
            <w:r w:rsidRPr="00BF58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r w:rsidRPr="00BF58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Куръя</w:t>
            </w:r>
            <w:r w:rsidRPr="00BF58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 для реализации инициативного проекта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6C4A" w:rsidRPr="00CA413B">
        <w:tc>
          <w:tcPr>
            <w:tcW w:w="405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инициативных платежей обеспечиваемый инициатором проекта, в том числе: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6C4A" w:rsidRPr="00CA413B">
        <w:tc>
          <w:tcPr>
            <w:tcW w:w="405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13.1.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средства граждан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6C4A" w:rsidRPr="00CA413B">
        <w:tc>
          <w:tcPr>
            <w:tcW w:w="405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13.2.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6C4A" w:rsidRPr="00CA413B">
        <w:tc>
          <w:tcPr>
            <w:tcW w:w="405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не денежного вклада, обеспечиваемый инициатором проекта, в том числе: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6C4A" w:rsidRPr="00CA413B">
        <w:tc>
          <w:tcPr>
            <w:tcW w:w="405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14.1.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 денежный вклад граждан (добровольное имущественное участие, трудовое участие)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6C4A" w:rsidRPr="00CA413B">
        <w:tc>
          <w:tcPr>
            <w:tcW w:w="405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14.2.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 денежный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4A" w:rsidRPr="00BF581C" w:rsidRDefault="00D66C4A" w:rsidP="00DA43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58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66C4A" w:rsidRPr="00BF581C" w:rsidRDefault="00D66C4A" w:rsidP="006009D3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Инициатор(ы) проекта</w:t>
      </w:r>
    </w:p>
    <w:p w:rsidR="00D66C4A" w:rsidRPr="00BF581C" w:rsidRDefault="00D66C4A" w:rsidP="00ED5A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(представитель инициатора)                    ___________________ Ф.И.О.</w:t>
      </w:r>
    </w:p>
    <w:p w:rsidR="00D66C4A" w:rsidRPr="00BF581C" w:rsidRDefault="00D66C4A" w:rsidP="00ED5A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</w:t>
      </w:r>
      <w:r w:rsidRPr="00BF581C"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(подпись)</w:t>
      </w:r>
    </w:p>
    <w:p w:rsidR="00D66C4A" w:rsidRPr="00BF581C" w:rsidRDefault="00D66C4A" w:rsidP="00ED5A3A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1. Приложения: 1. Расчёт и обоснование предполагаемой стоимости инициативного проекта и (или) проектно-сметная (сметная) документация.</w:t>
      </w:r>
    </w:p>
    <w:p w:rsidR="00D66C4A" w:rsidRPr="00BF581C" w:rsidRDefault="00D66C4A" w:rsidP="00ED5A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 Гарантийное письмо, подписанное инициатором проекта (представителем инициатора), содержащее обязательства по обеспечению инициативных платежей и (или) добровольному имущественному участию и (или) по трудовому участию в реализации инициативного проекта инициаторами проекта.</w:t>
      </w:r>
    </w:p>
    <w:p w:rsidR="00D66C4A" w:rsidRPr="00BF581C" w:rsidRDefault="00D66C4A" w:rsidP="00ED5A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3. Документы, подтверждающие полномочия инициатора проекта: копия паспорта, копия доверенности (в случае необходимости), решение о назначении руководителя, копия устава и другие документы, подтверждающие полномочия.</w:t>
      </w:r>
    </w:p>
    <w:p w:rsidR="00D66C4A" w:rsidRPr="00BF581C" w:rsidRDefault="00D66C4A" w:rsidP="00ED5A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4. Презентационные материалы к инициативному проекту (с использованием средств визуализации инициативного проекта).</w:t>
      </w:r>
    </w:p>
    <w:p w:rsidR="00D66C4A" w:rsidRPr="00BF581C" w:rsidRDefault="00D66C4A" w:rsidP="00ED5A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5. Дополнительные материалы (чертежи, макеты, графические материалы и другие)  при необходимости.</w:t>
      </w:r>
    </w:p>
    <w:p w:rsidR="00D66C4A" w:rsidRPr="00BF581C" w:rsidRDefault="00D66C4A" w:rsidP="00ED5A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6. Согласие на обработку персональных данных инициатора проекта (представителя инициативной группы).</w:t>
      </w:r>
    </w:p>
    <w:p w:rsidR="00D66C4A" w:rsidRPr="00BF581C" w:rsidRDefault="00D66C4A" w:rsidP="00ED5A3A">
      <w:pPr>
        <w:spacing w:after="27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F581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66C4A" w:rsidRDefault="00D66C4A" w:rsidP="00734E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6C4A" w:rsidRDefault="00D66C4A" w:rsidP="00734E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6C4A" w:rsidRDefault="00D66C4A" w:rsidP="00734E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6C4A" w:rsidRDefault="00D66C4A" w:rsidP="00734E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6C4A" w:rsidRDefault="00D66C4A" w:rsidP="00734E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6C4A" w:rsidRDefault="00D66C4A" w:rsidP="00734E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6C4A" w:rsidRDefault="00D66C4A" w:rsidP="00734E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6C4A" w:rsidRDefault="00D66C4A" w:rsidP="00734E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6C4A" w:rsidRDefault="00D66C4A" w:rsidP="00734E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6C4A" w:rsidRDefault="00D66C4A" w:rsidP="00734E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6C4A" w:rsidRDefault="00D66C4A" w:rsidP="00734E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6C4A" w:rsidRDefault="00D66C4A" w:rsidP="00734E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6C4A" w:rsidRDefault="00D66C4A" w:rsidP="00734E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6C4A" w:rsidRDefault="00D66C4A" w:rsidP="00734E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6C4A" w:rsidRDefault="00D66C4A" w:rsidP="00734E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6C4A" w:rsidRDefault="00D66C4A" w:rsidP="00734E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6C4A" w:rsidRDefault="00D66C4A" w:rsidP="00734E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6C4A" w:rsidRDefault="00D66C4A" w:rsidP="00734E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6C4A" w:rsidRDefault="00D66C4A" w:rsidP="00734E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6C4A" w:rsidRDefault="00D66C4A" w:rsidP="00734E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6C4A" w:rsidRDefault="00D66C4A" w:rsidP="00734E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6C4A" w:rsidRDefault="00D66C4A" w:rsidP="00734E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6C4A" w:rsidRDefault="00D66C4A" w:rsidP="00734E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6C4A" w:rsidRDefault="00D66C4A" w:rsidP="00734E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6C4A" w:rsidRDefault="00D66C4A" w:rsidP="00734E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6C4A" w:rsidRDefault="00D66C4A" w:rsidP="00734E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6C4A" w:rsidRDefault="00D66C4A" w:rsidP="00734E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6C4A" w:rsidRDefault="00D66C4A" w:rsidP="00734E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6C4A" w:rsidRDefault="00D66C4A" w:rsidP="00734E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6C4A" w:rsidRDefault="00D66C4A" w:rsidP="00734E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6C4A" w:rsidRDefault="00D66C4A" w:rsidP="00734E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6C4A" w:rsidRDefault="00D66C4A" w:rsidP="00734E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6C4A" w:rsidRDefault="00D66C4A" w:rsidP="00734E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6C4A" w:rsidRDefault="00D66C4A" w:rsidP="00734E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6C4A" w:rsidRDefault="00D66C4A" w:rsidP="00734E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6C4A" w:rsidRDefault="00D66C4A" w:rsidP="00734E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6C4A" w:rsidRDefault="00D66C4A" w:rsidP="00734E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6C4A" w:rsidRDefault="00D66C4A" w:rsidP="00734E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6C4A" w:rsidRDefault="00D66C4A" w:rsidP="00734E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6C4A" w:rsidRDefault="00D66C4A" w:rsidP="00734E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6C4A" w:rsidRDefault="00D66C4A" w:rsidP="00734E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6C4A" w:rsidRDefault="00D66C4A" w:rsidP="00734E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Приложение 2 </w:t>
      </w:r>
    </w:p>
    <w:p w:rsidR="00D66C4A" w:rsidRDefault="00D66C4A" w:rsidP="00734E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Порядку</w:t>
      </w:r>
    </w:p>
    <w:p w:rsidR="00D66C4A" w:rsidRPr="00BF581C" w:rsidRDefault="00D66C4A" w:rsidP="002C10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581C">
        <w:rPr>
          <w:rFonts w:ascii="Times New Roman" w:hAnsi="Times New Roman" w:cs="Times New Roman"/>
          <w:b/>
          <w:bCs/>
          <w:sz w:val="20"/>
          <w:szCs w:val="20"/>
        </w:rPr>
        <w:t>КРИТЕРИИ ОЦЕНКИ</w:t>
      </w:r>
    </w:p>
    <w:p w:rsidR="00D66C4A" w:rsidRPr="00BF581C" w:rsidRDefault="00D66C4A" w:rsidP="002C10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581C">
        <w:rPr>
          <w:rFonts w:ascii="Times New Roman" w:hAnsi="Times New Roman" w:cs="Times New Roman"/>
          <w:b/>
          <w:bCs/>
          <w:sz w:val="20"/>
          <w:szCs w:val="20"/>
        </w:rPr>
        <w:t xml:space="preserve">инициативных проектов, представленных для конкурсного отбора </w:t>
      </w:r>
    </w:p>
    <w:p w:rsidR="00D66C4A" w:rsidRPr="00BF581C" w:rsidRDefault="00D66C4A" w:rsidP="002C10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D66C4A" w:rsidRPr="00BF581C" w:rsidRDefault="00D66C4A" w:rsidP="00734E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5178"/>
        <w:gridCol w:w="2052"/>
        <w:gridCol w:w="1164"/>
      </w:tblGrid>
      <w:tr w:rsidR="00D66C4A" w:rsidRPr="00CA413B">
        <w:tc>
          <w:tcPr>
            <w:tcW w:w="629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178" w:type="dxa"/>
            <w:vAlign w:val="center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Наименования критериев конкурсного отбора</w:t>
            </w:r>
          </w:p>
        </w:tc>
        <w:tc>
          <w:tcPr>
            <w:tcW w:w="2052" w:type="dxa"/>
            <w:vAlign w:val="center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Значения критериев конкурсного отбора</w:t>
            </w:r>
          </w:p>
        </w:tc>
        <w:tc>
          <w:tcPr>
            <w:tcW w:w="1164" w:type="dxa"/>
            <w:vAlign w:val="center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D66C4A" w:rsidRPr="00CA413B">
        <w:tc>
          <w:tcPr>
            <w:tcW w:w="629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78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2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4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4</w:t>
            </w:r>
          </w:p>
        </w:tc>
      </w:tr>
      <w:tr w:rsidR="00D66C4A" w:rsidRPr="00CA413B">
        <w:tc>
          <w:tcPr>
            <w:tcW w:w="629" w:type="dxa"/>
          </w:tcPr>
          <w:p w:rsidR="00D66C4A" w:rsidRPr="00BF581C" w:rsidRDefault="00D66C4A" w:rsidP="00CF743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30" w:type="dxa"/>
            <w:gridSpan w:val="2"/>
          </w:tcPr>
          <w:p w:rsidR="00D66C4A" w:rsidRPr="00BF581C" w:rsidRDefault="00D66C4A" w:rsidP="00CF7432">
            <w:pPr>
              <w:pStyle w:val="ConsPlusNormal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Социальная и экономическая эффективность реализации проекта</w:t>
            </w:r>
          </w:p>
        </w:tc>
        <w:tc>
          <w:tcPr>
            <w:tcW w:w="1164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C4A" w:rsidRPr="00CA413B">
        <w:tc>
          <w:tcPr>
            <w:tcW w:w="629" w:type="dxa"/>
            <w:vMerge w:val="restart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78" w:type="dxa"/>
            <w:vMerge w:val="restart"/>
          </w:tcPr>
          <w:p w:rsidR="00D66C4A" w:rsidRPr="00BF581C" w:rsidRDefault="00D66C4A" w:rsidP="00CF74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Доля благополучателей в общей численности населения населенного пункта</w:t>
            </w:r>
          </w:p>
        </w:tc>
        <w:tc>
          <w:tcPr>
            <w:tcW w:w="2052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от 61 до 100%</w:t>
            </w:r>
          </w:p>
        </w:tc>
        <w:tc>
          <w:tcPr>
            <w:tcW w:w="1164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40</w:t>
            </w:r>
          </w:p>
        </w:tc>
      </w:tr>
      <w:tr w:rsidR="00D66C4A" w:rsidRPr="00CA413B">
        <w:tc>
          <w:tcPr>
            <w:tcW w:w="629" w:type="dxa"/>
            <w:vMerge/>
          </w:tcPr>
          <w:p w:rsidR="00D66C4A" w:rsidRPr="00CA413B" w:rsidRDefault="00D66C4A" w:rsidP="00CF7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8" w:type="dxa"/>
            <w:vMerge/>
          </w:tcPr>
          <w:p w:rsidR="00D66C4A" w:rsidRPr="00CA413B" w:rsidRDefault="00D66C4A" w:rsidP="00CF7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от 31 до 60%</w:t>
            </w:r>
          </w:p>
        </w:tc>
        <w:tc>
          <w:tcPr>
            <w:tcW w:w="1164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20</w:t>
            </w:r>
          </w:p>
        </w:tc>
      </w:tr>
      <w:tr w:rsidR="00D66C4A" w:rsidRPr="00CA413B">
        <w:tc>
          <w:tcPr>
            <w:tcW w:w="629" w:type="dxa"/>
            <w:vMerge/>
          </w:tcPr>
          <w:p w:rsidR="00D66C4A" w:rsidRPr="00CA413B" w:rsidRDefault="00D66C4A" w:rsidP="00CF7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8" w:type="dxa"/>
            <w:vMerge/>
          </w:tcPr>
          <w:p w:rsidR="00D66C4A" w:rsidRPr="00CA413B" w:rsidRDefault="00D66C4A" w:rsidP="00CF7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от 0 до 30%</w:t>
            </w:r>
          </w:p>
        </w:tc>
        <w:tc>
          <w:tcPr>
            <w:tcW w:w="1164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10</w:t>
            </w:r>
          </w:p>
        </w:tc>
      </w:tr>
      <w:tr w:rsidR="00D66C4A" w:rsidRPr="00CA413B">
        <w:tc>
          <w:tcPr>
            <w:tcW w:w="629" w:type="dxa"/>
            <w:vMerge w:val="restart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78" w:type="dxa"/>
            <w:vMerge w:val="restart"/>
          </w:tcPr>
          <w:p w:rsidR="00D66C4A" w:rsidRPr="00BF581C" w:rsidRDefault="00D66C4A" w:rsidP="00CF74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«Долговечность» результатов проекта</w:t>
            </w:r>
          </w:p>
        </w:tc>
        <w:tc>
          <w:tcPr>
            <w:tcW w:w="2052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более 5 лет</w:t>
            </w:r>
          </w:p>
        </w:tc>
        <w:tc>
          <w:tcPr>
            <w:tcW w:w="1164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15</w:t>
            </w:r>
          </w:p>
        </w:tc>
      </w:tr>
      <w:tr w:rsidR="00D66C4A" w:rsidRPr="00CA413B">
        <w:tc>
          <w:tcPr>
            <w:tcW w:w="629" w:type="dxa"/>
            <w:vMerge/>
          </w:tcPr>
          <w:p w:rsidR="00D66C4A" w:rsidRPr="00CA413B" w:rsidRDefault="00D66C4A" w:rsidP="00CF7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8" w:type="dxa"/>
            <w:vMerge/>
          </w:tcPr>
          <w:p w:rsidR="00D66C4A" w:rsidRPr="00CA413B" w:rsidRDefault="00D66C4A" w:rsidP="00CF7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от 1 года до 5 лет</w:t>
            </w:r>
          </w:p>
        </w:tc>
        <w:tc>
          <w:tcPr>
            <w:tcW w:w="1164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10</w:t>
            </w:r>
          </w:p>
        </w:tc>
      </w:tr>
      <w:tr w:rsidR="00D66C4A" w:rsidRPr="00CA413B">
        <w:tc>
          <w:tcPr>
            <w:tcW w:w="629" w:type="dxa"/>
            <w:vMerge/>
          </w:tcPr>
          <w:p w:rsidR="00D66C4A" w:rsidRPr="00CA413B" w:rsidRDefault="00D66C4A" w:rsidP="00CF7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8" w:type="dxa"/>
            <w:vMerge/>
          </w:tcPr>
          <w:p w:rsidR="00D66C4A" w:rsidRPr="00CA413B" w:rsidRDefault="00D66C4A" w:rsidP="00CF7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от 0 до 1 года</w:t>
            </w:r>
          </w:p>
        </w:tc>
        <w:tc>
          <w:tcPr>
            <w:tcW w:w="1164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5</w:t>
            </w:r>
          </w:p>
        </w:tc>
      </w:tr>
      <w:tr w:rsidR="00D66C4A" w:rsidRPr="00CA413B">
        <w:tc>
          <w:tcPr>
            <w:tcW w:w="629" w:type="dxa"/>
            <w:vMerge w:val="restart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78" w:type="dxa"/>
            <w:vMerge w:val="restart"/>
          </w:tcPr>
          <w:p w:rsidR="00D66C4A" w:rsidRPr="00BF581C" w:rsidRDefault="00D66C4A" w:rsidP="00CF74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2052" w:type="dxa"/>
            <w:vAlign w:val="center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64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10</w:t>
            </w:r>
          </w:p>
        </w:tc>
      </w:tr>
      <w:tr w:rsidR="00D66C4A" w:rsidRPr="00CA413B">
        <w:tc>
          <w:tcPr>
            <w:tcW w:w="629" w:type="dxa"/>
            <w:vMerge/>
          </w:tcPr>
          <w:p w:rsidR="00D66C4A" w:rsidRPr="00CA413B" w:rsidRDefault="00D66C4A" w:rsidP="00CF7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8" w:type="dxa"/>
            <w:vMerge/>
          </w:tcPr>
          <w:p w:rsidR="00D66C4A" w:rsidRPr="00CA413B" w:rsidRDefault="00D66C4A" w:rsidP="00CF7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64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0</w:t>
            </w:r>
          </w:p>
        </w:tc>
      </w:tr>
      <w:tr w:rsidR="00D66C4A" w:rsidRPr="00CA413B">
        <w:tc>
          <w:tcPr>
            <w:tcW w:w="629" w:type="dxa"/>
          </w:tcPr>
          <w:p w:rsidR="00D66C4A" w:rsidRPr="00BF581C" w:rsidRDefault="00D66C4A" w:rsidP="00CF743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30" w:type="dxa"/>
            <w:gridSpan w:val="2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Степень участия населения муниципального образования в определении и решении проблемы, заявленной в инициативном проекте</w:t>
            </w:r>
          </w:p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164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C4A" w:rsidRPr="00CA413B">
        <w:tc>
          <w:tcPr>
            <w:tcW w:w="629" w:type="dxa"/>
            <w:vMerge w:val="restart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78" w:type="dxa"/>
            <w:vMerge w:val="restart"/>
          </w:tcPr>
          <w:p w:rsidR="00D66C4A" w:rsidRPr="00BF581C" w:rsidRDefault="00D66C4A" w:rsidP="00CF74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2052" w:type="dxa"/>
            <w:vAlign w:val="center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64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5</w:t>
            </w:r>
          </w:p>
        </w:tc>
      </w:tr>
      <w:tr w:rsidR="00D66C4A" w:rsidRPr="00CA413B">
        <w:tc>
          <w:tcPr>
            <w:tcW w:w="629" w:type="dxa"/>
            <w:vMerge/>
          </w:tcPr>
          <w:p w:rsidR="00D66C4A" w:rsidRPr="00CA413B" w:rsidRDefault="00D66C4A" w:rsidP="00CF7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8" w:type="dxa"/>
            <w:vMerge/>
          </w:tcPr>
          <w:p w:rsidR="00D66C4A" w:rsidRPr="00CA413B" w:rsidRDefault="00D66C4A" w:rsidP="00CF7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64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0</w:t>
            </w:r>
          </w:p>
        </w:tc>
      </w:tr>
      <w:tr w:rsidR="00D66C4A" w:rsidRPr="00CA413B">
        <w:tc>
          <w:tcPr>
            <w:tcW w:w="629" w:type="dxa"/>
            <w:vMerge w:val="restart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178" w:type="dxa"/>
            <w:vMerge w:val="restart"/>
          </w:tcPr>
          <w:p w:rsidR="00D66C4A" w:rsidRPr="00BF581C" w:rsidRDefault="00D66C4A" w:rsidP="00CF74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2052" w:type="dxa"/>
            <w:vAlign w:val="center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64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3</w:t>
            </w:r>
          </w:p>
        </w:tc>
      </w:tr>
      <w:tr w:rsidR="00D66C4A" w:rsidRPr="00CA413B">
        <w:tc>
          <w:tcPr>
            <w:tcW w:w="629" w:type="dxa"/>
            <w:vMerge/>
          </w:tcPr>
          <w:p w:rsidR="00D66C4A" w:rsidRPr="00CA413B" w:rsidRDefault="00D66C4A" w:rsidP="00CF7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8" w:type="dxa"/>
            <w:vMerge/>
          </w:tcPr>
          <w:p w:rsidR="00D66C4A" w:rsidRPr="00CA413B" w:rsidRDefault="00D66C4A" w:rsidP="00CF7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64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0</w:t>
            </w:r>
          </w:p>
        </w:tc>
      </w:tr>
      <w:tr w:rsidR="00D66C4A" w:rsidRPr="00CA413B">
        <w:tc>
          <w:tcPr>
            <w:tcW w:w="629" w:type="dxa"/>
            <w:vMerge w:val="restart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178" w:type="dxa"/>
            <w:vMerge w:val="restart"/>
          </w:tcPr>
          <w:p w:rsidR="00D66C4A" w:rsidRPr="00BF581C" w:rsidRDefault="00D66C4A" w:rsidP="00CF74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Информирование населения в процессе отбора приоритетной проблемы и разработки инициативного проекта</w:t>
            </w:r>
          </w:p>
        </w:tc>
        <w:tc>
          <w:tcPr>
            <w:tcW w:w="2052" w:type="dxa"/>
            <w:vAlign w:val="center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64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2</w:t>
            </w:r>
          </w:p>
        </w:tc>
      </w:tr>
      <w:tr w:rsidR="00D66C4A" w:rsidRPr="00CA413B">
        <w:tc>
          <w:tcPr>
            <w:tcW w:w="629" w:type="dxa"/>
            <w:vMerge/>
          </w:tcPr>
          <w:p w:rsidR="00D66C4A" w:rsidRPr="00CA413B" w:rsidRDefault="00D66C4A" w:rsidP="00CF7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8" w:type="dxa"/>
            <w:vMerge/>
          </w:tcPr>
          <w:p w:rsidR="00D66C4A" w:rsidRPr="00CA413B" w:rsidRDefault="00D66C4A" w:rsidP="00CF7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64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0</w:t>
            </w:r>
          </w:p>
        </w:tc>
      </w:tr>
      <w:tr w:rsidR="00D66C4A" w:rsidRPr="00CA413B">
        <w:tc>
          <w:tcPr>
            <w:tcW w:w="629" w:type="dxa"/>
          </w:tcPr>
          <w:p w:rsidR="00D66C4A" w:rsidRPr="00BF581C" w:rsidRDefault="00D66C4A" w:rsidP="00CF743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230" w:type="dxa"/>
            <w:gridSpan w:val="2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Актуальность (острота) проблемы</w:t>
            </w:r>
          </w:p>
        </w:tc>
        <w:tc>
          <w:tcPr>
            <w:tcW w:w="1164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C4A" w:rsidRPr="00CA413B">
        <w:trPr>
          <w:trHeight w:val="681"/>
        </w:trPr>
        <w:tc>
          <w:tcPr>
            <w:tcW w:w="629" w:type="dxa"/>
          </w:tcPr>
          <w:p w:rsidR="00D66C4A" w:rsidRPr="00BF581C" w:rsidRDefault="00D66C4A" w:rsidP="00CF743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178" w:type="dxa"/>
          </w:tcPr>
          <w:p w:rsidR="00D66C4A" w:rsidRPr="00BF581C" w:rsidRDefault="00D66C4A" w:rsidP="00CF7432">
            <w:pPr>
              <w:pStyle w:val="ConsPlusNormal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2052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64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D66C4A" w:rsidRPr="00CA413B">
        <w:trPr>
          <w:trHeight w:val="680"/>
        </w:trPr>
        <w:tc>
          <w:tcPr>
            <w:tcW w:w="629" w:type="dxa"/>
          </w:tcPr>
          <w:p w:rsidR="00D66C4A" w:rsidRPr="00BF581C" w:rsidRDefault="00D66C4A" w:rsidP="00CF743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178" w:type="dxa"/>
          </w:tcPr>
          <w:p w:rsidR="00D66C4A" w:rsidRPr="00BF581C" w:rsidRDefault="00D66C4A" w:rsidP="00CF7432">
            <w:pPr>
              <w:pStyle w:val="ConsPlusNormal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2052" w:type="dxa"/>
          </w:tcPr>
          <w:p w:rsidR="00D66C4A" w:rsidRPr="00BF581C" w:rsidRDefault="00D66C4A" w:rsidP="00CF74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 xml:space="preserve">10 </w:t>
            </w:r>
          </w:p>
        </w:tc>
      </w:tr>
      <w:tr w:rsidR="00D66C4A" w:rsidRPr="00CA413B">
        <w:trPr>
          <w:trHeight w:val="680"/>
        </w:trPr>
        <w:tc>
          <w:tcPr>
            <w:tcW w:w="629" w:type="dxa"/>
          </w:tcPr>
          <w:p w:rsidR="00D66C4A" w:rsidRPr="00BF581C" w:rsidRDefault="00D66C4A" w:rsidP="00CF743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178" w:type="dxa"/>
          </w:tcPr>
          <w:p w:rsidR="00D66C4A" w:rsidRPr="00BF581C" w:rsidRDefault="00D66C4A" w:rsidP="00CF7432">
            <w:pPr>
              <w:pStyle w:val="ConsPlusNormal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 xml:space="preserve">очень высокая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2052" w:type="dxa"/>
          </w:tcPr>
          <w:p w:rsidR="00D66C4A" w:rsidRPr="00BF581C" w:rsidRDefault="00D66C4A" w:rsidP="00CF74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 xml:space="preserve">15 </w:t>
            </w:r>
          </w:p>
        </w:tc>
      </w:tr>
      <w:tr w:rsidR="00D66C4A" w:rsidRPr="00CA413B">
        <w:trPr>
          <w:trHeight w:val="680"/>
        </w:trPr>
        <w:tc>
          <w:tcPr>
            <w:tcW w:w="629" w:type="dxa"/>
          </w:tcPr>
          <w:p w:rsidR="00D66C4A" w:rsidRPr="00BF581C" w:rsidRDefault="00D66C4A" w:rsidP="00CF743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30" w:type="dxa"/>
            <w:gridSpan w:val="2"/>
          </w:tcPr>
          <w:p w:rsidR="00D66C4A" w:rsidRPr="00BF581C" w:rsidRDefault="00D66C4A" w:rsidP="00CF7432">
            <w:pPr>
              <w:pStyle w:val="ConsPlusNormal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164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C4A" w:rsidRPr="00CA413B">
        <w:trPr>
          <w:trHeight w:val="680"/>
        </w:trPr>
        <w:tc>
          <w:tcPr>
            <w:tcW w:w="629" w:type="dxa"/>
          </w:tcPr>
          <w:p w:rsidR="00D66C4A" w:rsidRPr="00BF581C" w:rsidRDefault="00D66C4A" w:rsidP="00CF743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178" w:type="dxa"/>
          </w:tcPr>
          <w:p w:rsidR="00D66C4A" w:rsidRPr="00BF581C" w:rsidRDefault="00D66C4A" w:rsidP="00CF7432">
            <w:pPr>
              <w:pStyle w:val="ConsPlusNormal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не предусматривается</w:t>
            </w:r>
          </w:p>
        </w:tc>
        <w:tc>
          <w:tcPr>
            <w:tcW w:w="2052" w:type="dxa"/>
          </w:tcPr>
          <w:p w:rsidR="00D66C4A" w:rsidRPr="00BF581C" w:rsidRDefault="00D66C4A" w:rsidP="00CF74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0</w:t>
            </w:r>
          </w:p>
        </w:tc>
      </w:tr>
      <w:tr w:rsidR="00D66C4A" w:rsidRPr="00CA413B">
        <w:trPr>
          <w:trHeight w:val="680"/>
        </w:trPr>
        <w:tc>
          <w:tcPr>
            <w:tcW w:w="629" w:type="dxa"/>
          </w:tcPr>
          <w:p w:rsidR="00D66C4A" w:rsidRPr="00BF581C" w:rsidRDefault="00D66C4A" w:rsidP="00CF743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178" w:type="dxa"/>
          </w:tcPr>
          <w:p w:rsidR="00D66C4A" w:rsidRPr="00BF581C" w:rsidRDefault="00D66C4A" w:rsidP="00CF74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2052" w:type="dxa"/>
          </w:tcPr>
          <w:p w:rsidR="00D66C4A" w:rsidRPr="00BF581C" w:rsidRDefault="00D66C4A" w:rsidP="00CF74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10</w:t>
            </w:r>
          </w:p>
        </w:tc>
      </w:tr>
      <w:tr w:rsidR="00D66C4A" w:rsidRPr="00CA413B">
        <w:trPr>
          <w:trHeight w:val="680"/>
        </w:trPr>
        <w:tc>
          <w:tcPr>
            <w:tcW w:w="629" w:type="dxa"/>
          </w:tcPr>
          <w:p w:rsidR="00D66C4A" w:rsidRPr="00BF581C" w:rsidRDefault="00D66C4A" w:rsidP="00CF743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178" w:type="dxa"/>
          </w:tcPr>
          <w:p w:rsidR="00D66C4A" w:rsidRPr="00BF581C" w:rsidRDefault="00D66C4A" w:rsidP="00CF74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2052" w:type="dxa"/>
          </w:tcPr>
          <w:p w:rsidR="00D66C4A" w:rsidRPr="00BF581C" w:rsidRDefault="00D66C4A" w:rsidP="00CF74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15</w:t>
            </w:r>
          </w:p>
        </w:tc>
      </w:tr>
      <w:tr w:rsidR="00D66C4A" w:rsidRPr="00CA413B">
        <w:tc>
          <w:tcPr>
            <w:tcW w:w="629" w:type="dxa"/>
          </w:tcPr>
          <w:p w:rsidR="00D66C4A" w:rsidRPr="00BF581C" w:rsidRDefault="00D66C4A" w:rsidP="00CF743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30" w:type="dxa"/>
            <w:gridSpan w:val="2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Вклад участников реализации проекта в его финансирование</w:t>
            </w:r>
          </w:p>
        </w:tc>
        <w:tc>
          <w:tcPr>
            <w:tcW w:w="1164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C4A" w:rsidRPr="00CA413B">
        <w:tc>
          <w:tcPr>
            <w:tcW w:w="629" w:type="dxa"/>
            <w:vMerge w:val="restart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178" w:type="dxa"/>
            <w:vMerge w:val="restart"/>
          </w:tcPr>
          <w:p w:rsidR="00D66C4A" w:rsidRPr="00BF581C" w:rsidRDefault="00D66C4A" w:rsidP="00CF74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Уровень софинансирования проекта со стороны бюджета муниципального образования</w:t>
            </w:r>
          </w:p>
        </w:tc>
        <w:tc>
          <w:tcPr>
            <w:tcW w:w="2052" w:type="dxa"/>
            <w:vAlign w:val="center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от 5% и свыше</w:t>
            </w:r>
          </w:p>
        </w:tc>
        <w:tc>
          <w:tcPr>
            <w:tcW w:w="1164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10</w:t>
            </w:r>
          </w:p>
        </w:tc>
      </w:tr>
      <w:tr w:rsidR="00D66C4A" w:rsidRPr="00CA413B">
        <w:tc>
          <w:tcPr>
            <w:tcW w:w="629" w:type="dxa"/>
            <w:vMerge/>
          </w:tcPr>
          <w:p w:rsidR="00D66C4A" w:rsidRPr="00CA413B" w:rsidRDefault="00D66C4A" w:rsidP="00CF7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8" w:type="dxa"/>
            <w:vMerge/>
          </w:tcPr>
          <w:p w:rsidR="00D66C4A" w:rsidRPr="00CA413B" w:rsidRDefault="00D66C4A" w:rsidP="00CF7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от 3% до 5%</w:t>
            </w:r>
          </w:p>
        </w:tc>
        <w:tc>
          <w:tcPr>
            <w:tcW w:w="1164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5</w:t>
            </w:r>
          </w:p>
        </w:tc>
      </w:tr>
      <w:tr w:rsidR="00D66C4A" w:rsidRPr="00CA413B">
        <w:tc>
          <w:tcPr>
            <w:tcW w:w="629" w:type="dxa"/>
            <w:vMerge/>
          </w:tcPr>
          <w:p w:rsidR="00D66C4A" w:rsidRPr="00CA413B" w:rsidRDefault="00D66C4A" w:rsidP="00CF7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8" w:type="dxa"/>
            <w:vMerge/>
          </w:tcPr>
          <w:p w:rsidR="00D66C4A" w:rsidRPr="00CA413B" w:rsidRDefault="00D66C4A" w:rsidP="00CF7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до 3%</w:t>
            </w:r>
          </w:p>
        </w:tc>
        <w:tc>
          <w:tcPr>
            <w:tcW w:w="1164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2</w:t>
            </w:r>
          </w:p>
        </w:tc>
      </w:tr>
      <w:tr w:rsidR="00D66C4A" w:rsidRPr="00CA413B">
        <w:tc>
          <w:tcPr>
            <w:tcW w:w="629" w:type="dxa"/>
            <w:vMerge w:val="restart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178" w:type="dxa"/>
            <w:vMerge w:val="restart"/>
          </w:tcPr>
          <w:p w:rsidR="00D66C4A" w:rsidRPr="00BF581C" w:rsidRDefault="00D66C4A" w:rsidP="00CF74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Уровень софинансирования проекта со стороны населения</w:t>
            </w:r>
          </w:p>
        </w:tc>
        <w:tc>
          <w:tcPr>
            <w:tcW w:w="2052" w:type="dxa"/>
            <w:vAlign w:val="center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от 1% и свыше</w:t>
            </w:r>
          </w:p>
        </w:tc>
        <w:tc>
          <w:tcPr>
            <w:tcW w:w="1164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3</w:t>
            </w:r>
          </w:p>
        </w:tc>
      </w:tr>
      <w:tr w:rsidR="00D66C4A" w:rsidRPr="00CA413B">
        <w:tc>
          <w:tcPr>
            <w:tcW w:w="629" w:type="dxa"/>
            <w:vMerge/>
          </w:tcPr>
          <w:p w:rsidR="00D66C4A" w:rsidRPr="00CA413B" w:rsidRDefault="00D66C4A" w:rsidP="00CF7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8" w:type="dxa"/>
            <w:vMerge/>
          </w:tcPr>
          <w:p w:rsidR="00D66C4A" w:rsidRPr="00CA413B" w:rsidRDefault="00D66C4A" w:rsidP="00CF7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от 0,5% до 1%</w:t>
            </w:r>
          </w:p>
        </w:tc>
        <w:tc>
          <w:tcPr>
            <w:tcW w:w="1164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2</w:t>
            </w:r>
          </w:p>
        </w:tc>
      </w:tr>
      <w:tr w:rsidR="00D66C4A" w:rsidRPr="00CA413B">
        <w:tc>
          <w:tcPr>
            <w:tcW w:w="629" w:type="dxa"/>
            <w:vMerge/>
          </w:tcPr>
          <w:p w:rsidR="00D66C4A" w:rsidRPr="00CA413B" w:rsidRDefault="00D66C4A" w:rsidP="00CF7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8" w:type="dxa"/>
            <w:vMerge/>
          </w:tcPr>
          <w:p w:rsidR="00D66C4A" w:rsidRPr="00CA413B" w:rsidRDefault="00D66C4A" w:rsidP="00CF7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64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0</w:t>
            </w:r>
          </w:p>
        </w:tc>
      </w:tr>
      <w:tr w:rsidR="00D66C4A" w:rsidRPr="00CA413B">
        <w:tc>
          <w:tcPr>
            <w:tcW w:w="629" w:type="dxa"/>
            <w:vMerge w:val="restart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178" w:type="dxa"/>
            <w:vMerge w:val="restart"/>
          </w:tcPr>
          <w:p w:rsidR="00D66C4A" w:rsidRPr="00BF581C" w:rsidRDefault="00D66C4A" w:rsidP="00CF74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Уровень софинансирования проекта со стороны организаций и других внебюджетных источников</w:t>
            </w:r>
          </w:p>
        </w:tc>
        <w:tc>
          <w:tcPr>
            <w:tcW w:w="2052" w:type="dxa"/>
            <w:vAlign w:val="center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от 1% и свыше</w:t>
            </w:r>
          </w:p>
        </w:tc>
        <w:tc>
          <w:tcPr>
            <w:tcW w:w="1164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5</w:t>
            </w:r>
          </w:p>
        </w:tc>
      </w:tr>
      <w:tr w:rsidR="00D66C4A" w:rsidRPr="00CA413B">
        <w:tc>
          <w:tcPr>
            <w:tcW w:w="629" w:type="dxa"/>
            <w:vMerge/>
          </w:tcPr>
          <w:p w:rsidR="00D66C4A" w:rsidRPr="00CA413B" w:rsidRDefault="00D66C4A" w:rsidP="00CF7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8" w:type="dxa"/>
            <w:vMerge/>
          </w:tcPr>
          <w:p w:rsidR="00D66C4A" w:rsidRPr="00CA413B" w:rsidRDefault="00D66C4A" w:rsidP="00CF7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от 0,5% до 1%</w:t>
            </w:r>
          </w:p>
        </w:tc>
        <w:tc>
          <w:tcPr>
            <w:tcW w:w="1164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3</w:t>
            </w:r>
          </w:p>
        </w:tc>
      </w:tr>
      <w:tr w:rsidR="00D66C4A" w:rsidRPr="00CA413B">
        <w:tc>
          <w:tcPr>
            <w:tcW w:w="629" w:type="dxa"/>
            <w:vMerge/>
          </w:tcPr>
          <w:p w:rsidR="00D66C4A" w:rsidRPr="00CA413B" w:rsidRDefault="00D66C4A" w:rsidP="00CF7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8" w:type="dxa"/>
            <w:vMerge/>
          </w:tcPr>
          <w:p w:rsidR="00D66C4A" w:rsidRPr="00CA413B" w:rsidRDefault="00D66C4A" w:rsidP="00CF7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64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0</w:t>
            </w:r>
          </w:p>
        </w:tc>
      </w:tr>
      <w:tr w:rsidR="00D66C4A" w:rsidRPr="00CA413B">
        <w:tc>
          <w:tcPr>
            <w:tcW w:w="629" w:type="dxa"/>
            <w:vMerge w:val="restart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5178" w:type="dxa"/>
            <w:vMerge w:val="restart"/>
          </w:tcPr>
          <w:p w:rsidR="00D66C4A" w:rsidRPr="00BF581C" w:rsidRDefault="00D66C4A" w:rsidP="00CF74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Вклад населения в реализацию проекта в не денежной форме (трудовое участие, материалы и другие формы)</w:t>
            </w:r>
          </w:p>
        </w:tc>
        <w:tc>
          <w:tcPr>
            <w:tcW w:w="2052" w:type="dxa"/>
            <w:vAlign w:val="center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предусматривает</w:t>
            </w:r>
          </w:p>
        </w:tc>
        <w:tc>
          <w:tcPr>
            <w:tcW w:w="1164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5</w:t>
            </w:r>
          </w:p>
        </w:tc>
      </w:tr>
      <w:tr w:rsidR="00D66C4A" w:rsidRPr="00CA413B">
        <w:tc>
          <w:tcPr>
            <w:tcW w:w="629" w:type="dxa"/>
            <w:vMerge/>
          </w:tcPr>
          <w:p w:rsidR="00D66C4A" w:rsidRPr="00CA413B" w:rsidRDefault="00D66C4A" w:rsidP="00CF7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8" w:type="dxa"/>
            <w:vMerge/>
          </w:tcPr>
          <w:p w:rsidR="00D66C4A" w:rsidRPr="00CA413B" w:rsidRDefault="00D66C4A" w:rsidP="00CF7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1164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0</w:t>
            </w:r>
          </w:p>
        </w:tc>
      </w:tr>
      <w:tr w:rsidR="00D66C4A" w:rsidRPr="00CA413B">
        <w:tc>
          <w:tcPr>
            <w:tcW w:w="629" w:type="dxa"/>
            <w:vMerge w:val="restart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5178" w:type="dxa"/>
            <w:vMerge w:val="restart"/>
          </w:tcPr>
          <w:p w:rsidR="00D66C4A" w:rsidRPr="00BF581C" w:rsidRDefault="00D66C4A" w:rsidP="00CF74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Вклад организаций и других внебюджетных источников в реализацию проекта в не денежной форме (трудовое участие, материалы и другие формы)</w:t>
            </w:r>
          </w:p>
        </w:tc>
        <w:tc>
          <w:tcPr>
            <w:tcW w:w="2052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предусматривает</w:t>
            </w:r>
          </w:p>
        </w:tc>
        <w:tc>
          <w:tcPr>
            <w:tcW w:w="1164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5</w:t>
            </w:r>
          </w:p>
        </w:tc>
      </w:tr>
      <w:tr w:rsidR="00D66C4A" w:rsidRPr="00CA413B">
        <w:tc>
          <w:tcPr>
            <w:tcW w:w="629" w:type="dxa"/>
            <w:vMerge/>
          </w:tcPr>
          <w:p w:rsidR="00D66C4A" w:rsidRPr="00CA413B" w:rsidRDefault="00D66C4A" w:rsidP="00CF7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8" w:type="dxa"/>
            <w:vMerge/>
          </w:tcPr>
          <w:p w:rsidR="00D66C4A" w:rsidRPr="00CA413B" w:rsidRDefault="00D66C4A" w:rsidP="00CF7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1164" w:type="dxa"/>
          </w:tcPr>
          <w:p w:rsidR="00D66C4A" w:rsidRPr="00BF581C" w:rsidRDefault="00D66C4A" w:rsidP="00CF7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81C">
              <w:rPr>
                <w:rFonts w:ascii="Times New Roman" w:hAnsi="Times New Roman" w:cs="Times New Roman"/>
              </w:rPr>
              <w:t>0</w:t>
            </w:r>
          </w:p>
        </w:tc>
      </w:tr>
    </w:tbl>
    <w:p w:rsidR="00D66C4A" w:rsidRPr="0019017B" w:rsidRDefault="00D66C4A" w:rsidP="00734E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66C4A" w:rsidRDefault="00D66C4A" w:rsidP="00734E0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01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6C4A" w:rsidRDefault="00D66C4A" w:rsidP="00734E0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66C4A" w:rsidRDefault="00D66C4A" w:rsidP="00734E0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66C4A" w:rsidRDefault="00D66C4A" w:rsidP="00734E0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66C4A" w:rsidRPr="0019017B" w:rsidRDefault="00D66C4A" w:rsidP="00734E0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66C4A" w:rsidRDefault="00D66C4A" w:rsidP="00A60BB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19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D66C4A" w:rsidRDefault="00D66C4A" w:rsidP="00A60BB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Порядку</w:t>
      </w:r>
    </w:p>
    <w:p w:rsidR="00D66C4A" w:rsidRPr="0019017B" w:rsidRDefault="00D66C4A" w:rsidP="00734E04">
      <w:pPr>
        <w:spacing w:after="27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66C4A" w:rsidRPr="0019017B" w:rsidRDefault="00D66C4A" w:rsidP="00DA4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6C4A" w:rsidRPr="0019017B" w:rsidRDefault="00D66C4A" w:rsidP="00A60B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017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собрания граждан</w:t>
      </w:r>
    </w:p>
    <w:p w:rsidR="00D66C4A" w:rsidRPr="0019017B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0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66C4A" w:rsidRPr="0019017B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01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Дата проведения собрания</w:t>
      </w:r>
      <w:r w:rsidRPr="0019017B">
        <w:rPr>
          <w:rFonts w:ascii="Times New Roman" w:hAnsi="Times New Roman" w:cs="Times New Roman"/>
          <w:color w:val="000000"/>
          <w:sz w:val="24"/>
          <w:szCs w:val="24"/>
        </w:rPr>
        <w:t>: _______________________________</w:t>
      </w:r>
    </w:p>
    <w:p w:rsidR="00D66C4A" w:rsidRPr="0019017B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01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Муниципальное образование Республики Коми </w:t>
      </w:r>
      <w:r w:rsidRPr="0019017B">
        <w:rPr>
          <w:rFonts w:ascii="Times New Roman" w:hAnsi="Times New Roman" w:cs="Times New Roman"/>
          <w:color w:val="000000"/>
          <w:sz w:val="24"/>
          <w:szCs w:val="24"/>
        </w:rPr>
        <w:t>(наименование): ___________________</w:t>
      </w:r>
    </w:p>
    <w:p w:rsidR="00D66C4A" w:rsidRPr="0019017B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01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Поселение </w:t>
      </w:r>
      <w:r w:rsidRPr="0019017B">
        <w:rPr>
          <w:rFonts w:ascii="Times New Roman" w:hAnsi="Times New Roman" w:cs="Times New Roman"/>
          <w:color w:val="000000"/>
          <w:sz w:val="24"/>
          <w:szCs w:val="24"/>
        </w:rPr>
        <w:t>(наименование): ___________________________________________</w:t>
      </w:r>
    </w:p>
    <w:p w:rsidR="00D66C4A" w:rsidRPr="0019017B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01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Населенный пункт</w:t>
      </w:r>
      <w:r w:rsidRPr="0019017B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_____________________________________________________</w:t>
      </w:r>
    </w:p>
    <w:p w:rsidR="00D66C4A" w:rsidRPr="0019017B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6C4A" w:rsidRPr="0019017B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01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Принимают участие ____________________(количество) граждан. </w:t>
      </w:r>
    </w:p>
    <w:p w:rsidR="00D66C4A" w:rsidRPr="0019017B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6C4A" w:rsidRPr="0019017B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01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Повестка дня собрания</w:t>
      </w:r>
      <w:r w:rsidRPr="0019017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66C4A" w:rsidRPr="0019017B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017B">
        <w:rPr>
          <w:rFonts w:ascii="Times New Roman" w:hAnsi="Times New Roman" w:cs="Times New Roman"/>
          <w:color w:val="000000"/>
          <w:sz w:val="24"/>
          <w:szCs w:val="24"/>
        </w:rPr>
        <w:t xml:space="preserve">1. Выбор проекта для участия в отборе </w:t>
      </w:r>
      <w:r>
        <w:rPr>
          <w:rFonts w:ascii="Times New Roman" w:hAnsi="Times New Roman" w:cs="Times New Roman"/>
          <w:color w:val="000000"/>
          <w:sz w:val="24"/>
          <w:szCs w:val="24"/>
        </w:rPr>
        <w:t>инициативных</w:t>
      </w:r>
      <w:r w:rsidRPr="0019017B">
        <w:rPr>
          <w:rFonts w:ascii="Times New Roman" w:hAnsi="Times New Roman" w:cs="Times New Roman"/>
          <w:color w:val="000000"/>
          <w:sz w:val="24"/>
          <w:szCs w:val="24"/>
        </w:rPr>
        <w:t xml:space="preserve"> проектов. </w:t>
      </w:r>
    </w:p>
    <w:p w:rsidR="00D66C4A" w:rsidRPr="0019017B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017B">
        <w:rPr>
          <w:rFonts w:ascii="Times New Roman" w:hAnsi="Times New Roman" w:cs="Times New Roman"/>
          <w:color w:val="000000"/>
          <w:sz w:val="24"/>
          <w:szCs w:val="24"/>
        </w:rPr>
        <w:t>2. Выбор инициативной группы.</w:t>
      </w:r>
    </w:p>
    <w:p w:rsidR="00D66C4A" w:rsidRPr="0019017B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017B">
        <w:rPr>
          <w:rFonts w:ascii="Times New Roman" w:hAnsi="Times New Roman" w:cs="Times New Roman"/>
          <w:color w:val="000000"/>
          <w:sz w:val="24"/>
          <w:szCs w:val="24"/>
        </w:rPr>
        <w:t>3. Определение суммы вклада граждан.</w:t>
      </w:r>
    </w:p>
    <w:p w:rsidR="00D66C4A" w:rsidRPr="0019017B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6C4A" w:rsidRPr="0019017B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01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Ход собрания</w:t>
      </w:r>
      <w:r w:rsidRPr="0019017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66C4A" w:rsidRPr="0019017B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017B">
        <w:rPr>
          <w:rFonts w:ascii="Times New Roman" w:hAnsi="Times New Roman" w:cs="Times New Roman"/>
          <w:color w:val="000000"/>
          <w:sz w:val="24"/>
          <w:szCs w:val="24"/>
        </w:rPr>
        <w:t>1. Слушали: Краткую информацию 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90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инициативном проекте</w:t>
      </w:r>
      <w:r w:rsidRPr="0019017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66C4A" w:rsidRPr="0019017B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017B">
        <w:rPr>
          <w:rFonts w:ascii="Times New Roman" w:hAnsi="Times New Roman" w:cs="Times New Roman"/>
          <w:color w:val="000000"/>
          <w:sz w:val="24"/>
          <w:szCs w:val="24"/>
        </w:rPr>
        <w:t xml:space="preserve">Докладчик: _____(ФИО). </w:t>
      </w:r>
    </w:p>
    <w:p w:rsidR="00D66C4A" w:rsidRPr="0019017B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6C4A" w:rsidRPr="0019017B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017B">
        <w:rPr>
          <w:rFonts w:ascii="Times New Roman" w:hAnsi="Times New Roman" w:cs="Times New Roman"/>
          <w:color w:val="000000"/>
          <w:sz w:val="24"/>
          <w:szCs w:val="24"/>
        </w:rPr>
        <w:t>2. Слушали: Информацию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0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017B">
        <w:rPr>
          <w:rFonts w:ascii="Times New Roman" w:hAnsi="Times New Roman" w:cs="Times New Roman"/>
          <w:color w:val="000000"/>
          <w:sz w:val="24"/>
          <w:szCs w:val="24"/>
        </w:rPr>
        <w:t xml:space="preserve"> выборе </w:t>
      </w:r>
      <w:r>
        <w:rPr>
          <w:rFonts w:ascii="Times New Roman" w:hAnsi="Times New Roman" w:cs="Times New Roman"/>
          <w:color w:val="000000"/>
          <w:sz w:val="24"/>
          <w:szCs w:val="24"/>
        </w:rPr>
        <w:t>инициативного</w:t>
      </w:r>
      <w:r w:rsidRPr="0019017B">
        <w:rPr>
          <w:rFonts w:ascii="Times New Roman" w:hAnsi="Times New Roman" w:cs="Times New Roman"/>
          <w:color w:val="000000"/>
          <w:sz w:val="24"/>
          <w:szCs w:val="24"/>
        </w:rPr>
        <w:t xml:space="preserve"> проекта « ……..». </w:t>
      </w:r>
    </w:p>
    <w:p w:rsidR="00D66C4A" w:rsidRPr="0019017B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017B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90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инициативном</w:t>
      </w:r>
      <w:r w:rsidRPr="0019017B">
        <w:rPr>
          <w:rFonts w:ascii="Times New Roman" w:hAnsi="Times New Roman" w:cs="Times New Roman"/>
          <w:color w:val="000000"/>
          <w:sz w:val="24"/>
          <w:szCs w:val="24"/>
        </w:rPr>
        <w:t xml:space="preserve"> проекте – обосновывается выбор именно этого вопроса, оценка стоимости проекта, о задачах инициативной группы – контролировать работу, информировать население и т.д.)</w:t>
      </w:r>
    </w:p>
    <w:p w:rsidR="00D66C4A" w:rsidRPr="0019017B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017B">
        <w:rPr>
          <w:rFonts w:ascii="Times New Roman" w:hAnsi="Times New Roman" w:cs="Times New Roman"/>
          <w:color w:val="000000"/>
          <w:sz w:val="24"/>
          <w:szCs w:val="24"/>
        </w:rPr>
        <w:t xml:space="preserve">Докладчик: _____(ФИО).  </w:t>
      </w:r>
    </w:p>
    <w:p w:rsidR="00D66C4A" w:rsidRPr="0019017B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6C4A" w:rsidRPr="0019017B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017B">
        <w:rPr>
          <w:rFonts w:ascii="Times New Roman" w:hAnsi="Times New Roman" w:cs="Times New Roman"/>
          <w:color w:val="000000"/>
          <w:sz w:val="24"/>
          <w:szCs w:val="24"/>
        </w:rPr>
        <w:t xml:space="preserve">3. Слушали: Информацию об определении суммы вклада граждан, юридических лиц и индивидуальных предпринимателей в реализацию </w:t>
      </w:r>
      <w:r>
        <w:rPr>
          <w:rFonts w:ascii="Times New Roman" w:hAnsi="Times New Roman" w:cs="Times New Roman"/>
          <w:color w:val="000000"/>
          <w:sz w:val="24"/>
          <w:szCs w:val="24"/>
        </w:rPr>
        <w:t>инициативного</w:t>
      </w:r>
      <w:r w:rsidRPr="0019017B">
        <w:rPr>
          <w:rFonts w:ascii="Times New Roman" w:hAnsi="Times New Roman" w:cs="Times New Roman"/>
          <w:color w:val="000000"/>
          <w:sz w:val="24"/>
          <w:szCs w:val="24"/>
        </w:rPr>
        <w:t xml:space="preserve"> проекта « ……..», об определении формы материально-технического участия.  </w:t>
      </w:r>
    </w:p>
    <w:p w:rsidR="00D66C4A" w:rsidRPr="0019017B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017B">
        <w:rPr>
          <w:rFonts w:ascii="Times New Roman" w:hAnsi="Times New Roman" w:cs="Times New Roman"/>
          <w:color w:val="000000"/>
          <w:sz w:val="24"/>
          <w:szCs w:val="24"/>
        </w:rPr>
        <w:t>(предлагается размер  вклада со стороны населения и механизм сбора средств (с одного жителя, одного дома и т.п.).</w:t>
      </w:r>
    </w:p>
    <w:p w:rsidR="00D66C4A" w:rsidRPr="0019017B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017B">
        <w:rPr>
          <w:rFonts w:ascii="Times New Roman" w:hAnsi="Times New Roman" w:cs="Times New Roman"/>
          <w:color w:val="000000"/>
          <w:sz w:val="24"/>
          <w:szCs w:val="24"/>
        </w:rPr>
        <w:t xml:space="preserve">Докладчик: _____(ФИО).  </w:t>
      </w:r>
    </w:p>
    <w:p w:rsidR="00D66C4A" w:rsidRPr="0019017B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6C4A" w:rsidRPr="0019017B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017B">
        <w:rPr>
          <w:rFonts w:ascii="Times New Roman" w:hAnsi="Times New Roman" w:cs="Times New Roman"/>
          <w:color w:val="000000"/>
          <w:sz w:val="24"/>
          <w:szCs w:val="24"/>
        </w:rPr>
        <w:t>По 1 вопросу:</w:t>
      </w:r>
    </w:p>
    <w:p w:rsidR="00D66C4A" w:rsidRPr="0019017B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017B">
        <w:rPr>
          <w:rFonts w:ascii="Times New Roman" w:hAnsi="Times New Roman" w:cs="Times New Roman"/>
          <w:color w:val="000000"/>
          <w:sz w:val="24"/>
          <w:szCs w:val="24"/>
        </w:rPr>
        <w:t>- принять к сведению (голосование).</w:t>
      </w:r>
    </w:p>
    <w:p w:rsidR="00D66C4A" w:rsidRPr="0019017B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017B">
        <w:rPr>
          <w:rFonts w:ascii="Times New Roman" w:hAnsi="Times New Roman" w:cs="Times New Roman"/>
          <w:color w:val="000000"/>
          <w:sz w:val="24"/>
          <w:szCs w:val="24"/>
        </w:rPr>
        <w:t>По 2 вопросу:</w:t>
      </w:r>
    </w:p>
    <w:p w:rsidR="00D66C4A" w:rsidRPr="0019017B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017B">
        <w:rPr>
          <w:rFonts w:ascii="Times New Roman" w:hAnsi="Times New Roman" w:cs="Times New Roman"/>
          <w:color w:val="000000"/>
          <w:sz w:val="24"/>
          <w:szCs w:val="24"/>
        </w:rPr>
        <w:t xml:space="preserve">- поддержать </w:t>
      </w:r>
      <w:r>
        <w:rPr>
          <w:rFonts w:ascii="Times New Roman" w:hAnsi="Times New Roman" w:cs="Times New Roman"/>
          <w:color w:val="000000"/>
          <w:sz w:val="24"/>
          <w:szCs w:val="24"/>
        </w:rPr>
        <w:t>инициативный</w:t>
      </w:r>
      <w:r w:rsidRPr="0019017B">
        <w:rPr>
          <w:rFonts w:ascii="Times New Roman" w:hAnsi="Times New Roman" w:cs="Times New Roman"/>
          <w:color w:val="000000"/>
          <w:sz w:val="24"/>
          <w:szCs w:val="24"/>
        </w:rPr>
        <w:t xml:space="preserve"> проект «…….» (голосовать).</w:t>
      </w:r>
    </w:p>
    <w:p w:rsidR="00D66C4A" w:rsidRPr="0019017B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017B">
        <w:rPr>
          <w:rFonts w:ascii="Times New Roman" w:hAnsi="Times New Roman" w:cs="Times New Roman"/>
          <w:color w:val="000000"/>
          <w:sz w:val="24"/>
          <w:szCs w:val="24"/>
        </w:rPr>
        <w:t>- избрать инициативную группу в составе: …… (голосовать).</w:t>
      </w:r>
    </w:p>
    <w:p w:rsidR="00D66C4A" w:rsidRPr="0019017B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017B">
        <w:rPr>
          <w:rFonts w:ascii="Times New Roman" w:hAnsi="Times New Roman" w:cs="Times New Roman"/>
          <w:color w:val="000000"/>
          <w:sz w:val="24"/>
          <w:szCs w:val="24"/>
        </w:rPr>
        <w:t>По 3 вопросу:</w:t>
      </w:r>
    </w:p>
    <w:p w:rsidR="00D66C4A" w:rsidRPr="0019017B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017B">
        <w:rPr>
          <w:rFonts w:ascii="Times New Roman" w:hAnsi="Times New Roman" w:cs="Times New Roman"/>
          <w:color w:val="000000"/>
          <w:sz w:val="24"/>
          <w:szCs w:val="24"/>
        </w:rPr>
        <w:t xml:space="preserve">- определить сумму вклада от граждан в размере …. рублей от одного жителя (дома). </w:t>
      </w:r>
    </w:p>
    <w:p w:rsidR="00D66C4A" w:rsidRPr="0019017B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017B">
        <w:rPr>
          <w:rFonts w:ascii="Times New Roman" w:hAnsi="Times New Roman" w:cs="Times New Roman"/>
          <w:color w:val="000000"/>
          <w:sz w:val="24"/>
          <w:szCs w:val="24"/>
        </w:rPr>
        <w:t xml:space="preserve">- определить сумму вклада юридических лиц и индивидуальных предпринимателей в размере … рублей. </w:t>
      </w:r>
    </w:p>
    <w:p w:rsidR="00D66C4A" w:rsidRPr="0019017B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017B">
        <w:rPr>
          <w:rFonts w:ascii="Times New Roman" w:hAnsi="Times New Roman" w:cs="Times New Roman"/>
          <w:color w:val="000000"/>
          <w:sz w:val="24"/>
          <w:szCs w:val="24"/>
        </w:rPr>
        <w:t xml:space="preserve">- определить формы материально-технического участия. </w:t>
      </w:r>
    </w:p>
    <w:p w:rsidR="00D66C4A" w:rsidRPr="0019017B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6C4A" w:rsidRPr="0019017B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017B">
        <w:rPr>
          <w:rFonts w:ascii="Times New Roman" w:hAnsi="Times New Roman" w:cs="Times New Roman"/>
          <w:color w:val="000000"/>
          <w:sz w:val="24"/>
          <w:szCs w:val="24"/>
        </w:rPr>
        <w:t xml:space="preserve">4. Поступило предложение от г-на ….. – включить в </w:t>
      </w:r>
      <w:r>
        <w:rPr>
          <w:rFonts w:ascii="Times New Roman" w:hAnsi="Times New Roman" w:cs="Times New Roman"/>
          <w:color w:val="000000"/>
          <w:sz w:val="24"/>
          <w:szCs w:val="24"/>
        </w:rPr>
        <w:t>инициативные</w:t>
      </w:r>
      <w:r w:rsidRPr="0019017B">
        <w:rPr>
          <w:rFonts w:ascii="Times New Roman" w:hAnsi="Times New Roman" w:cs="Times New Roman"/>
          <w:color w:val="000000"/>
          <w:sz w:val="24"/>
          <w:szCs w:val="24"/>
        </w:rPr>
        <w:t xml:space="preserve"> проекты мероприятия по ремонту ….. (обсуждаем, в том числе объем финансирования) (голосуем). </w:t>
      </w:r>
    </w:p>
    <w:p w:rsidR="00D66C4A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6C4A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6C4A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6C4A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6C4A" w:rsidRPr="0019017B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6C4A" w:rsidRPr="0019017B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017B">
        <w:rPr>
          <w:rFonts w:ascii="Times New Roman" w:hAnsi="Times New Roman" w:cs="Times New Roman"/>
          <w:b/>
          <w:bCs/>
          <w:sz w:val="24"/>
          <w:szCs w:val="24"/>
        </w:rPr>
        <w:t>Итоги собрания и принятые решения: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403"/>
        <w:gridCol w:w="4165"/>
      </w:tblGrid>
      <w:tr w:rsidR="00D66C4A" w:rsidRPr="00CA413B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C4A" w:rsidRPr="0019017B" w:rsidRDefault="00D66C4A" w:rsidP="00DA4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66C4A" w:rsidRPr="0019017B" w:rsidRDefault="00D66C4A" w:rsidP="00DA4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C4A" w:rsidRPr="0019017B" w:rsidRDefault="00D66C4A" w:rsidP="00DA4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90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пункта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C4A" w:rsidRPr="0019017B" w:rsidRDefault="00D66C4A" w:rsidP="00DA4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Итоги собрания и принятые решения</w:t>
            </w:r>
          </w:p>
        </w:tc>
      </w:tr>
      <w:tr w:rsidR="00D66C4A" w:rsidRPr="00CA413B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C4A" w:rsidRPr="0019017B" w:rsidRDefault="00D66C4A" w:rsidP="00DA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1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C4A" w:rsidRPr="0019017B" w:rsidRDefault="00D66C4A" w:rsidP="00DA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17B">
              <w:rPr>
                <w:rFonts w:ascii="Times New Roman" w:hAnsi="Times New Roman" w:cs="Times New Roman"/>
                <w:sz w:val="24"/>
                <w:szCs w:val="24"/>
              </w:rPr>
              <w:t>Количество жителей поселения _________ (наименование), присутствовавших на собрании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C4A" w:rsidRPr="0019017B" w:rsidRDefault="00D66C4A" w:rsidP="00DA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4A" w:rsidRPr="00CA413B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C4A" w:rsidRPr="0019017B" w:rsidRDefault="00D66C4A" w:rsidP="00DA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1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C4A" w:rsidRPr="0019017B" w:rsidRDefault="00D66C4A" w:rsidP="00DA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1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проектов, выбранных населением для реализации 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C4A" w:rsidRPr="0019017B" w:rsidRDefault="00D66C4A" w:rsidP="00DA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4A" w:rsidRPr="00CA413B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C4A" w:rsidRPr="0019017B" w:rsidRDefault="00D66C4A" w:rsidP="00DA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по первому проекту, выбранному населением для реализации в рамках проекта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Инициативный</w:t>
            </w:r>
            <w:r w:rsidRPr="00190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бюджет» </w:t>
            </w:r>
          </w:p>
        </w:tc>
      </w:tr>
      <w:tr w:rsidR="00D66C4A" w:rsidRPr="00CA413B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C4A" w:rsidRPr="0019017B" w:rsidRDefault="00D66C4A" w:rsidP="00DA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17B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C4A" w:rsidRPr="0019017B" w:rsidRDefault="00D66C4A" w:rsidP="00DA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4A" w:rsidRPr="00CA413B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C4A" w:rsidRPr="0019017B" w:rsidRDefault="00D66C4A" w:rsidP="00DA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17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C4A" w:rsidRPr="0019017B" w:rsidRDefault="00D66C4A" w:rsidP="00DA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4A" w:rsidRPr="00CA413B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C4A" w:rsidRPr="0019017B" w:rsidRDefault="00D66C4A" w:rsidP="00DA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Инициатор проекта</w:t>
            </w:r>
            <w:r w:rsidRPr="0019017B">
              <w:rPr>
                <w:rFonts w:ascii="Times New Roman" w:hAnsi="Times New Roman" w:cs="Times New Roman"/>
                <w:sz w:val="24"/>
                <w:szCs w:val="24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C4A" w:rsidRPr="0019017B" w:rsidRDefault="00D66C4A" w:rsidP="00DA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4A" w:rsidRPr="00CA413B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C4A" w:rsidRPr="0019017B" w:rsidRDefault="00D66C4A" w:rsidP="00DA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17B">
              <w:rPr>
                <w:rFonts w:ascii="Times New Roman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C4A" w:rsidRPr="0019017B" w:rsidRDefault="00D66C4A" w:rsidP="00DA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4A" w:rsidRPr="00CA413B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C4A" w:rsidRPr="0019017B" w:rsidRDefault="00D66C4A" w:rsidP="00DA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17B">
              <w:rPr>
                <w:rFonts w:ascii="Times New Roman" w:hAnsi="Times New Roman" w:cs="Times New Roman"/>
                <w:sz w:val="24"/>
                <w:szCs w:val="24"/>
              </w:rPr>
              <w:t>Сумма денежного вклада граждан 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C4A" w:rsidRPr="0019017B" w:rsidRDefault="00D66C4A" w:rsidP="00DA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17B">
              <w:rPr>
                <w:rFonts w:ascii="Times New Roman" w:hAnsi="Times New Roman" w:cs="Times New Roman"/>
                <w:sz w:val="24"/>
                <w:szCs w:val="24"/>
              </w:rPr>
              <w:t>Согласно реестру подписей</w:t>
            </w:r>
          </w:p>
        </w:tc>
      </w:tr>
      <w:tr w:rsidR="00D66C4A" w:rsidRPr="00CA413B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C4A" w:rsidRPr="0019017B" w:rsidRDefault="00D66C4A" w:rsidP="00DA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17B">
              <w:rPr>
                <w:rFonts w:ascii="Times New Roman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190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юридических лиц,  индивидуальных предпринимателей</w:t>
            </w:r>
            <w:r w:rsidRPr="0019017B">
              <w:rPr>
                <w:rFonts w:ascii="Times New Roman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C4A" w:rsidRPr="0019017B" w:rsidRDefault="00D66C4A" w:rsidP="00DA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4A" w:rsidRPr="00CA413B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C4A" w:rsidRPr="0019017B" w:rsidRDefault="00D66C4A" w:rsidP="00DA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17B">
              <w:rPr>
                <w:rFonts w:ascii="Times New Roman" w:hAnsi="Times New Roman" w:cs="Times New Roman"/>
                <w:sz w:val="24"/>
                <w:szCs w:val="24"/>
              </w:rPr>
              <w:t xml:space="preserve">Объем материально-технического вклада граждан, </w:t>
            </w:r>
            <w:r w:rsidRPr="00190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19017B">
              <w:rPr>
                <w:rFonts w:ascii="Times New Roman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C4A" w:rsidRPr="0019017B" w:rsidRDefault="00D66C4A" w:rsidP="00DA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4A" w:rsidRPr="00CA413B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C4A" w:rsidRPr="0019017B" w:rsidRDefault="00D66C4A" w:rsidP="00DA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17B">
              <w:rPr>
                <w:rFonts w:ascii="Times New Roman" w:hAnsi="Times New Roman" w:cs="Times New Roman"/>
                <w:sz w:val="24"/>
                <w:szCs w:val="24"/>
              </w:rPr>
              <w:t>Состав инициативной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C4A" w:rsidRPr="0019017B" w:rsidRDefault="00D66C4A" w:rsidP="00DA43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9017B">
              <w:rPr>
                <w:rFonts w:ascii="Times New Roman" w:hAnsi="Times New Roman" w:cs="Times New Roman"/>
                <w:sz w:val="24"/>
                <w:szCs w:val="24"/>
              </w:rPr>
              <w:t>ФИО (номера телефонов)</w:t>
            </w:r>
          </w:p>
        </w:tc>
      </w:tr>
      <w:tr w:rsidR="00D66C4A" w:rsidRPr="00CA413B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C4A" w:rsidRPr="0019017B" w:rsidRDefault="00D66C4A" w:rsidP="000B0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 по второму проекту, выбранному населением для реализации в рамках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инициативного </w:t>
            </w:r>
            <w:r w:rsidRPr="00190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66C4A" w:rsidRPr="00CA413B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C4A" w:rsidRPr="0019017B" w:rsidRDefault="00D66C4A" w:rsidP="00DA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17B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C4A" w:rsidRPr="0019017B" w:rsidRDefault="00D66C4A" w:rsidP="00DA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4A" w:rsidRPr="00CA413B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C4A" w:rsidRPr="0019017B" w:rsidRDefault="00D66C4A" w:rsidP="00DA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17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C4A" w:rsidRPr="0019017B" w:rsidRDefault="00D66C4A" w:rsidP="00DA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4A" w:rsidRPr="00CA413B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C4A" w:rsidRPr="0019017B" w:rsidRDefault="00D66C4A" w:rsidP="00DA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Инициатор проекта</w:t>
            </w:r>
            <w:r w:rsidRPr="0019017B">
              <w:rPr>
                <w:rFonts w:ascii="Times New Roman" w:hAnsi="Times New Roman" w:cs="Times New Roman"/>
                <w:sz w:val="24"/>
                <w:szCs w:val="24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C4A" w:rsidRPr="0019017B" w:rsidRDefault="00D66C4A" w:rsidP="00DA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4A" w:rsidRPr="00CA413B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C4A" w:rsidRPr="0019017B" w:rsidRDefault="00D66C4A" w:rsidP="00DA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17B">
              <w:rPr>
                <w:rFonts w:ascii="Times New Roman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C4A" w:rsidRPr="0019017B" w:rsidRDefault="00D66C4A" w:rsidP="00DA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4A" w:rsidRPr="00CA413B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C4A" w:rsidRPr="0019017B" w:rsidRDefault="00D66C4A" w:rsidP="00DA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17B">
              <w:rPr>
                <w:rFonts w:ascii="Times New Roman" w:hAnsi="Times New Roman" w:cs="Times New Roman"/>
                <w:sz w:val="24"/>
                <w:szCs w:val="24"/>
              </w:rPr>
              <w:t>Сумма денежного вклада граждан 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C4A" w:rsidRPr="0019017B" w:rsidRDefault="00D66C4A" w:rsidP="00DA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17B">
              <w:rPr>
                <w:rFonts w:ascii="Times New Roman" w:hAnsi="Times New Roman" w:cs="Times New Roman"/>
                <w:sz w:val="24"/>
                <w:szCs w:val="24"/>
              </w:rPr>
              <w:t>Согласно реестру подписей</w:t>
            </w:r>
          </w:p>
        </w:tc>
      </w:tr>
      <w:tr w:rsidR="00D66C4A" w:rsidRPr="00CA413B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C4A" w:rsidRPr="0019017B" w:rsidRDefault="00D66C4A" w:rsidP="00DA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17B">
              <w:rPr>
                <w:rFonts w:ascii="Times New Roman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190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юридических лиц,  индивидуальных предпринимателей</w:t>
            </w:r>
            <w:r w:rsidRPr="0019017B">
              <w:rPr>
                <w:rFonts w:ascii="Times New Roman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C4A" w:rsidRPr="0019017B" w:rsidRDefault="00D66C4A" w:rsidP="00DA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4A" w:rsidRPr="00CA413B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C4A" w:rsidRPr="0019017B" w:rsidRDefault="00D66C4A" w:rsidP="00DA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17B">
              <w:rPr>
                <w:rFonts w:ascii="Times New Roman" w:hAnsi="Times New Roman" w:cs="Times New Roman"/>
                <w:sz w:val="24"/>
                <w:szCs w:val="24"/>
              </w:rPr>
              <w:t xml:space="preserve">Объем материально-технического вклада граждан, </w:t>
            </w:r>
            <w:r w:rsidRPr="00190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19017B">
              <w:rPr>
                <w:rFonts w:ascii="Times New Roman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C4A" w:rsidRPr="0019017B" w:rsidRDefault="00D66C4A" w:rsidP="00DA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4A" w:rsidRPr="00CA413B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C4A" w:rsidRPr="0019017B" w:rsidRDefault="00D66C4A" w:rsidP="00DA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17B">
              <w:rPr>
                <w:rFonts w:ascii="Times New Roman" w:hAnsi="Times New Roman" w:cs="Times New Roman"/>
                <w:sz w:val="24"/>
                <w:szCs w:val="24"/>
              </w:rPr>
              <w:t>Состав инициативной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C4A" w:rsidRPr="0019017B" w:rsidRDefault="00D66C4A" w:rsidP="00DA43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9017B">
              <w:rPr>
                <w:rFonts w:ascii="Times New Roman" w:hAnsi="Times New Roman" w:cs="Times New Roman"/>
                <w:sz w:val="24"/>
                <w:szCs w:val="24"/>
              </w:rPr>
              <w:t>ФИО (номера телефонов)</w:t>
            </w:r>
          </w:p>
        </w:tc>
      </w:tr>
    </w:tbl>
    <w:p w:rsidR="00D66C4A" w:rsidRPr="0019017B" w:rsidRDefault="00D66C4A" w:rsidP="00DA4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17B">
        <w:rPr>
          <w:rFonts w:ascii="Times New Roman" w:hAnsi="Times New Roman" w:cs="Times New Roman"/>
          <w:sz w:val="24"/>
          <w:szCs w:val="24"/>
          <w:lang w:eastAsia="ru-RU"/>
        </w:rPr>
        <w:t>* Заполняется в случае, если население на собрании приняло решение о реализации двух проектов на территории поселения Республики Коми.</w:t>
      </w:r>
    </w:p>
    <w:p w:rsidR="00D66C4A" w:rsidRPr="0019017B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C4A" w:rsidRPr="0019017B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17B"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                                   ______________________ ФИО</w:t>
      </w:r>
    </w:p>
    <w:p w:rsidR="00D66C4A" w:rsidRPr="0019017B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1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(подпись)</w:t>
      </w:r>
    </w:p>
    <w:p w:rsidR="00D66C4A" w:rsidRPr="0019017B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17B"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                   ______________________ ФИО</w:t>
      </w:r>
    </w:p>
    <w:p w:rsidR="00D66C4A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1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(подпись)</w:t>
      </w:r>
    </w:p>
    <w:p w:rsidR="00D66C4A" w:rsidRPr="0019017B" w:rsidRDefault="00D66C4A" w:rsidP="00DA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6C4A" w:rsidRPr="0019017B" w:rsidRDefault="00D66C4A" w:rsidP="00DA4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C4A" w:rsidRDefault="00D66C4A" w:rsidP="000B07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4</w:t>
      </w:r>
    </w:p>
    <w:p w:rsidR="00D66C4A" w:rsidRPr="0019017B" w:rsidRDefault="00D66C4A" w:rsidP="000B07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 Порядку</w:t>
      </w:r>
    </w:p>
    <w:p w:rsidR="00D66C4A" w:rsidRPr="0019017B" w:rsidRDefault="00D66C4A" w:rsidP="00DA4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017B">
        <w:rPr>
          <w:rFonts w:ascii="Times New Roman" w:hAnsi="Times New Roman" w:cs="Times New Roman"/>
          <w:sz w:val="24"/>
          <w:szCs w:val="24"/>
          <w:lang w:eastAsia="ru-RU"/>
        </w:rPr>
        <w:t>Реестр подписей</w:t>
      </w:r>
    </w:p>
    <w:p w:rsidR="00D66C4A" w:rsidRPr="0019017B" w:rsidRDefault="00D66C4A" w:rsidP="00DA4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017B">
        <w:rPr>
          <w:rFonts w:ascii="Times New Roman" w:hAnsi="Times New Roman" w:cs="Times New Roman"/>
          <w:sz w:val="24"/>
          <w:szCs w:val="24"/>
          <w:lang w:eastAsia="ru-RU"/>
        </w:rPr>
        <w:t>в поддержку инициативного проекта «_____________________»</w:t>
      </w:r>
    </w:p>
    <w:p w:rsidR="00D66C4A" w:rsidRPr="0019017B" w:rsidRDefault="00D66C4A" w:rsidP="00DA4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9017B">
        <w:rPr>
          <w:rFonts w:ascii="Times New Roman" w:hAnsi="Times New Roman" w:cs="Times New Roman"/>
          <w:sz w:val="24"/>
          <w:szCs w:val="24"/>
          <w:u w:val="single"/>
          <w:lang w:eastAsia="ru-RU"/>
        </w:rPr>
        <w:t>(дата собрания)</w:t>
      </w:r>
    </w:p>
    <w:p w:rsidR="00D66C4A" w:rsidRPr="0019017B" w:rsidRDefault="00D66C4A" w:rsidP="00DA4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2"/>
        <w:gridCol w:w="2145"/>
        <w:gridCol w:w="5026"/>
        <w:gridCol w:w="1759"/>
      </w:tblGrid>
      <w:tr w:rsidR="00D66C4A" w:rsidRPr="00CA413B">
        <w:tc>
          <w:tcPr>
            <w:tcW w:w="0" w:type="auto"/>
            <w:vAlign w:val="center"/>
          </w:tcPr>
          <w:p w:rsidR="00D66C4A" w:rsidRPr="00CA413B" w:rsidRDefault="00D66C4A" w:rsidP="00CA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</w:tcPr>
          <w:p w:rsidR="00D66C4A" w:rsidRPr="00CA413B" w:rsidRDefault="00D66C4A" w:rsidP="00CA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гражданина (полностью)</w:t>
            </w:r>
          </w:p>
        </w:tc>
        <w:tc>
          <w:tcPr>
            <w:tcW w:w="0" w:type="auto"/>
            <w:vAlign w:val="center"/>
          </w:tcPr>
          <w:p w:rsidR="00D66C4A" w:rsidRPr="00CA413B" w:rsidRDefault="00D66C4A" w:rsidP="00CA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Согласен/не согласен осуществить вклад в размере ______ рублей на реализацию инициативного проекта</w:t>
            </w:r>
          </w:p>
        </w:tc>
        <w:tc>
          <w:tcPr>
            <w:tcW w:w="0" w:type="auto"/>
            <w:vAlign w:val="center"/>
          </w:tcPr>
          <w:p w:rsidR="00D66C4A" w:rsidRPr="00CA413B" w:rsidRDefault="00D66C4A" w:rsidP="00CA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 гражданина</w:t>
            </w:r>
          </w:p>
        </w:tc>
      </w:tr>
      <w:tr w:rsidR="00D66C4A" w:rsidRPr="00CA413B">
        <w:tc>
          <w:tcPr>
            <w:tcW w:w="0" w:type="auto"/>
          </w:tcPr>
          <w:p w:rsidR="00D66C4A" w:rsidRPr="00CA413B" w:rsidRDefault="00D66C4A" w:rsidP="00CA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C4A" w:rsidRPr="00CA413B" w:rsidRDefault="00D66C4A" w:rsidP="00CA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C4A" w:rsidRPr="00CA413B" w:rsidRDefault="00D66C4A" w:rsidP="00CA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C4A" w:rsidRPr="00CA413B" w:rsidRDefault="00D66C4A" w:rsidP="00CA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4A" w:rsidRPr="00CA413B">
        <w:tc>
          <w:tcPr>
            <w:tcW w:w="0" w:type="auto"/>
          </w:tcPr>
          <w:p w:rsidR="00D66C4A" w:rsidRPr="00CA413B" w:rsidRDefault="00D66C4A" w:rsidP="00CA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D66C4A" w:rsidRPr="00CA413B" w:rsidRDefault="00D66C4A" w:rsidP="00CA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C4A" w:rsidRPr="00CA413B" w:rsidRDefault="00D66C4A" w:rsidP="00CA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C4A" w:rsidRPr="00CA413B" w:rsidRDefault="00D66C4A" w:rsidP="00CA4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6C4A" w:rsidRDefault="00D66C4A" w:rsidP="007E3097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66C4A" w:rsidRDefault="00D66C4A" w:rsidP="000B07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5</w:t>
      </w:r>
    </w:p>
    <w:p w:rsidR="00D66C4A" w:rsidRPr="0019017B" w:rsidRDefault="00D66C4A" w:rsidP="000B07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 Порядку</w:t>
      </w:r>
    </w:p>
    <w:p w:rsidR="00D66C4A" w:rsidRPr="0019017B" w:rsidRDefault="00D66C4A" w:rsidP="007E30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1901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17B">
        <w:rPr>
          <w:rFonts w:ascii="Times New Roman" w:hAnsi="Times New Roman" w:cs="Times New Roman"/>
          <w:sz w:val="24"/>
          <w:szCs w:val="24"/>
        </w:rPr>
        <w:t>Ведомость безвозмездного взноса (пожертвования) граждан на софинансирование инициативного проекта в сфере</w:t>
      </w:r>
      <w:r>
        <w:rPr>
          <w:rFonts w:ascii="Times New Roman" w:hAnsi="Times New Roman" w:cs="Times New Roman"/>
          <w:sz w:val="24"/>
          <w:szCs w:val="24"/>
        </w:rPr>
        <w:t>_________ с</w:t>
      </w:r>
      <w:r w:rsidRPr="0019017B">
        <w:rPr>
          <w:rFonts w:ascii="Times New Roman" w:hAnsi="Times New Roman" w:cs="Times New Roman"/>
          <w:sz w:val="24"/>
          <w:szCs w:val="24"/>
        </w:rPr>
        <w:t>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9017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9017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Куръя</w:t>
      </w:r>
      <w:r w:rsidRPr="0019017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66C4A" w:rsidRPr="0019017B" w:rsidRDefault="00D66C4A" w:rsidP="001901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17B">
        <w:rPr>
          <w:rFonts w:ascii="Times New Roman" w:hAnsi="Times New Roman" w:cs="Times New Roman"/>
          <w:sz w:val="24"/>
          <w:szCs w:val="24"/>
        </w:rPr>
        <w:t xml:space="preserve">пст.  </w:t>
      </w:r>
      <w:r w:rsidRPr="002C1013">
        <w:rPr>
          <w:rFonts w:ascii="Times New Roman" w:hAnsi="Times New Roman" w:cs="Times New Roman"/>
          <w:sz w:val="24"/>
          <w:szCs w:val="24"/>
        </w:rPr>
        <w:t>___________</w:t>
      </w:r>
    </w:p>
    <w:p w:rsidR="00D66C4A" w:rsidRPr="0019017B" w:rsidRDefault="00D66C4A" w:rsidP="007E30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134"/>
        <w:gridCol w:w="2694"/>
        <w:gridCol w:w="1701"/>
        <w:gridCol w:w="1134"/>
        <w:gridCol w:w="1276"/>
        <w:gridCol w:w="992"/>
      </w:tblGrid>
      <w:tr w:rsidR="00D66C4A" w:rsidRPr="00CA413B">
        <w:tc>
          <w:tcPr>
            <w:tcW w:w="675" w:type="dxa"/>
          </w:tcPr>
          <w:p w:rsidR="00D66C4A" w:rsidRPr="00CA413B" w:rsidRDefault="00D66C4A" w:rsidP="00CA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66C4A" w:rsidRPr="00CA413B" w:rsidRDefault="00D66C4A" w:rsidP="00CA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3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134" w:type="dxa"/>
          </w:tcPr>
          <w:p w:rsidR="00D66C4A" w:rsidRPr="00CA413B" w:rsidRDefault="00D66C4A" w:rsidP="00CA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4A" w:rsidRPr="00CA413B" w:rsidRDefault="00D66C4A" w:rsidP="00CA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3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694" w:type="dxa"/>
          </w:tcPr>
          <w:p w:rsidR="00D66C4A" w:rsidRPr="00CA413B" w:rsidRDefault="00D66C4A" w:rsidP="00CA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4A" w:rsidRPr="00CA413B" w:rsidRDefault="00D66C4A" w:rsidP="00CA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3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</w:tcPr>
          <w:p w:rsidR="00D66C4A" w:rsidRPr="00CA413B" w:rsidRDefault="00D66C4A" w:rsidP="00CA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4A" w:rsidRPr="00CA413B" w:rsidRDefault="00D66C4A" w:rsidP="00CA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3B">
              <w:rPr>
                <w:rFonts w:ascii="Times New Roman" w:hAnsi="Times New Roman" w:cs="Times New Roman"/>
                <w:sz w:val="24"/>
                <w:szCs w:val="24"/>
              </w:rPr>
              <w:t>Место проживания</w:t>
            </w:r>
          </w:p>
        </w:tc>
        <w:tc>
          <w:tcPr>
            <w:tcW w:w="1134" w:type="dxa"/>
          </w:tcPr>
          <w:p w:rsidR="00D66C4A" w:rsidRPr="00CA413B" w:rsidRDefault="00D66C4A" w:rsidP="00CA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3B">
              <w:rPr>
                <w:rFonts w:ascii="Times New Roman" w:hAnsi="Times New Roman" w:cs="Times New Roman"/>
                <w:sz w:val="24"/>
                <w:szCs w:val="24"/>
              </w:rPr>
              <w:t>Сумма взноса</w:t>
            </w:r>
          </w:p>
        </w:tc>
        <w:tc>
          <w:tcPr>
            <w:tcW w:w="1276" w:type="dxa"/>
          </w:tcPr>
          <w:p w:rsidR="00D66C4A" w:rsidRPr="00CA413B" w:rsidRDefault="00D66C4A" w:rsidP="00CA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3B">
              <w:rPr>
                <w:rFonts w:ascii="Times New Roman" w:hAnsi="Times New Roman" w:cs="Times New Roman"/>
                <w:sz w:val="24"/>
                <w:szCs w:val="24"/>
              </w:rPr>
              <w:t>Подпись, вносившего взнос</w:t>
            </w:r>
          </w:p>
        </w:tc>
        <w:tc>
          <w:tcPr>
            <w:tcW w:w="992" w:type="dxa"/>
          </w:tcPr>
          <w:p w:rsidR="00D66C4A" w:rsidRPr="00CA413B" w:rsidRDefault="00D66C4A" w:rsidP="00CA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3B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взноса</w:t>
            </w:r>
          </w:p>
        </w:tc>
      </w:tr>
      <w:tr w:rsidR="00D66C4A" w:rsidRPr="00CA413B">
        <w:trPr>
          <w:trHeight w:val="435"/>
        </w:trPr>
        <w:tc>
          <w:tcPr>
            <w:tcW w:w="675" w:type="dxa"/>
          </w:tcPr>
          <w:p w:rsidR="00D66C4A" w:rsidRPr="00CA413B" w:rsidRDefault="00D66C4A" w:rsidP="00CA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6C4A" w:rsidRPr="00CA413B" w:rsidRDefault="00D66C4A" w:rsidP="00CA4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4A" w:rsidRPr="00CA413B" w:rsidRDefault="00D66C4A" w:rsidP="00CA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66C4A" w:rsidRPr="00CA413B" w:rsidRDefault="00D66C4A" w:rsidP="00CA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4A" w:rsidRPr="00CA413B" w:rsidRDefault="00D66C4A" w:rsidP="00CA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C4A" w:rsidRPr="00CA413B" w:rsidRDefault="00D66C4A" w:rsidP="00CA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C4A" w:rsidRPr="00CA413B" w:rsidRDefault="00D66C4A" w:rsidP="00CA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C4A" w:rsidRPr="00CA413B" w:rsidRDefault="00D66C4A" w:rsidP="00CA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C4A" w:rsidRPr="00CA413B" w:rsidRDefault="00D66C4A" w:rsidP="00CA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C4A" w:rsidRPr="0019017B" w:rsidRDefault="00D66C4A" w:rsidP="005F5C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2E5F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C4A" w:rsidRDefault="00D66C4A" w:rsidP="002E5F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C4A" w:rsidRDefault="00D66C4A" w:rsidP="002E5F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C4A" w:rsidRDefault="00D66C4A" w:rsidP="002E5F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C4A" w:rsidRDefault="00D66C4A" w:rsidP="002E5F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C4A" w:rsidRDefault="00D66C4A" w:rsidP="002E5F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C4A" w:rsidRDefault="00D66C4A" w:rsidP="002E5F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C4A" w:rsidRDefault="00D66C4A" w:rsidP="002E5F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C4A" w:rsidRDefault="00D66C4A" w:rsidP="002E5F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C4A" w:rsidRDefault="00D66C4A" w:rsidP="002E5F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C4A" w:rsidRDefault="00D66C4A" w:rsidP="002E5F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C4A" w:rsidRDefault="00D66C4A" w:rsidP="002E5F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6</w:t>
      </w:r>
    </w:p>
    <w:p w:rsidR="00D66C4A" w:rsidRPr="0019017B" w:rsidRDefault="00D66C4A" w:rsidP="002E5F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 Порядку</w:t>
      </w:r>
    </w:p>
    <w:p w:rsidR="00D66C4A" w:rsidRPr="0019017B" w:rsidRDefault="00D66C4A" w:rsidP="005F5C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166188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D26DAC">
        <w:rPr>
          <w:rFonts w:ascii="Times New Roman" w:hAnsi="Times New Roman" w:cs="Times New Roman"/>
          <w:sz w:val="24"/>
          <w:szCs w:val="24"/>
        </w:rPr>
        <w:t>ДОГОВОР ПОЖЕРТВОВАНИЯ</w:t>
      </w:r>
    </w:p>
    <w:p w:rsidR="00D66C4A" w:rsidRDefault="00D66C4A" w:rsidP="002E5F9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66C4A" w:rsidRPr="00D26DAC" w:rsidRDefault="00D66C4A" w:rsidP="00166188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6DAC">
        <w:rPr>
          <w:rFonts w:ascii="Times New Roman" w:hAnsi="Times New Roman" w:cs="Times New Roman"/>
          <w:sz w:val="24"/>
          <w:szCs w:val="24"/>
        </w:rPr>
        <w:t xml:space="preserve">____________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26DAC">
        <w:rPr>
          <w:rFonts w:ascii="Times New Roman" w:hAnsi="Times New Roman" w:cs="Times New Roman"/>
          <w:sz w:val="24"/>
          <w:szCs w:val="24"/>
        </w:rPr>
        <w:t xml:space="preserve">   "___" __________________</w:t>
      </w:r>
    </w:p>
    <w:p w:rsidR="00D66C4A" w:rsidRPr="00D26DAC" w:rsidRDefault="00D66C4A" w:rsidP="00166188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66C4A" w:rsidRPr="00D26DAC" w:rsidRDefault="00D66C4A" w:rsidP="00166188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6DAC">
        <w:rPr>
          <w:rFonts w:ascii="Times New Roman" w:hAnsi="Times New Roman" w:cs="Times New Roman"/>
          <w:sz w:val="24"/>
          <w:szCs w:val="24"/>
        </w:rPr>
        <w:t xml:space="preserve">    __</w:t>
      </w:r>
      <w:r>
        <w:rPr>
          <w:rFonts w:ascii="Times New Roman" w:hAnsi="Times New Roman" w:cs="Times New Roman"/>
          <w:sz w:val="24"/>
          <w:szCs w:val="24"/>
          <w:u w:val="single"/>
        </w:rPr>
        <w:t>ФАМИЛИЯ ИМЯ ОТЧЕСТВО</w:t>
      </w:r>
      <w:r w:rsidRPr="00D26DAC">
        <w:rPr>
          <w:rFonts w:ascii="Times New Roman" w:hAnsi="Times New Roman" w:cs="Times New Roman"/>
          <w:sz w:val="24"/>
          <w:szCs w:val="24"/>
        </w:rPr>
        <w:t>______,   именуемый  далее  "передающая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DAC">
        <w:rPr>
          <w:rFonts w:ascii="Times New Roman" w:hAnsi="Times New Roman" w:cs="Times New Roman"/>
          <w:sz w:val="24"/>
          <w:szCs w:val="24"/>
        </w:rPr>
        <w:t xml:space="preserve">сторона",   с   одной  стороны,  и  муниципальное  образование 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  «_____________________»</w:t>
      </w:r>
      <w:r w:rsidRPr="00D26DAC">
        <w:rPr>
          <w:rFonts w:ascii="Times New Roman" w:hAnsi="Times New Roman" w:cs="Times New Roman"/>
          <w:sz w:val="24"/>
          <w:szCs w:val="24"/>
        </w:rPr>
        <w:t xml:space="preserve">  в  лице  </w:t>
      </w:r>
      <w:r>
        <w:rPr>
          <w:rFonts w:ascii="Times New Roman" w:hAnsi="Times New Roman" w:cs="Times New Roman"/>
          <w:sz w:val="24"/>
          <w:szCs w:val="24"/>
        </w:rPr>
        <w:t>главы (руководителя)  администрации</w:t>
      </w:r>
      <w:r w:rsidRPr="00D26D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«_____________________»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ФАМИЛИЯ </w:t>
      </w:r>
      <w:r w:rsidRPr="00875B54">
        <w:rPr>
          <w:rFonts w:ascii="Times New Roman" w:hAnsi="Times New Roman" w:cs="Times New Roman"/>
          <w:sz w:val="24"/>
          <w:szCs w:val="24"/>
          <w:u w:val="single"/>
        </w:rPr>
        <w:t xml:space="preserve"> И.О.,</w:t>
      </w:r>
      <w:r w:rsidRPr="00D26DAC">
        <w:rPr>
          <w:rFonts w:ascii="Times New Roman" w:hAnsi="Times New Roman" w:cs="Times New Roman"/>
          <w:sz w:val="24"/>
          <w:szCs w:val="24"/>
        </w:rPr>
        <w:t xml:space="preserve">  действующего  на  основании  Устава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DAC">
        <w:rPr>
          <w:rFonts w:ascii="Times New Roman" w:hAnsi="Times New Roman" w:cs="Times New Roman"/>
          <w:sz w:val="24"/>
          <w:szCs w:val="24"/>
        </w:rPr>
        <w:t xml:space="preserve">муниципального   образования  </w:t>
      </w:r>
      <w:r>
        <w:rPr>
          <w:rFonts w:ascii="Times New Roman" w:hAnsi="Times New Roman" w:cs="Times New Roman"/>
          <w:sz w:val="24"/>
          <w:szCs w:val="24"/>
        </w:rPr>
        <w:t>сельского поселения «_____________»</w:t>
      </w:r>
      <w:r w:rsidRPr="00D26DAC">
        <w:rPr>
          <w:rFonts w:ascii="Times New Roman" w:hAnsi="Times New Roman" w:cs="Times New Roman"/>
          <w:sz w:val="24"/>
          <w:szCs w:val="24"/>
        </w:rPr>
        <w:t>,  именуемое  далее  "принимающая  сторона",  с  другой  стороны,  в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D26DAC">
        <w:rPr>
          <w:rFonts w:ascii="Times New Roman" w:hAnsi="Times New Roman" w:cs="Times New Roman"/>
          <w:sz w:val="24"/>
          <w:szCs w:val="24"/>
        </w:rPr>
        <w:t xml:space="preserve">оответствии </w:t>
      </w:r>
      <w:r>
        <w:rPr>
          <w:rFonts w:ascii="Times New Roman" w:hAnsi="Times New Roman" w:cs="Times New Roman"/>
          <w:sz w:val="24"/>
          <w:szCs w:val="24"/>
        </w:rPr>
        <w:t>со ст. 41 и 47</w:t>
      </w:r>
      <w:r w:rsidRPr="00D26DAC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 кодекса Российской Федерации, ст. 55</w:t>
      </w:r>
      <w:r w:rsidRPr="00D26DAC">
        <w:rPr>
          <w:rFonts w:ascii="Times New Roman" w:hAnsi="Times New Roman" w:cs="Times New Roman"/>
          <w:sz w:val="24"/>
          <w:szCs w:val="24"/>
        </w:rPr>
        <w:t xml:space="preserve"> Федерального  закона от 06.10.2003 N 131-ФЗ "Об общих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D26DAC">
        <w:rPr>
          <w:rFonts w:ascii="Times New Roman" w:hAnsi="Times New Roman" w:cs="Times New Roman"/>
          <w:sz w:val="24"/>
          <w:szCs w:val="24"/>
        </w:rPr>
        <w:t>ринципах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DAC">
        <w:rPr>
          <w:rFonts w:ascii="Times New Roman" w:hAnsi="Times New Roman" w:cs="Times New Roman"/>
          <w:sz w:val="24"/>
          <w:szCs w:val="24"/>
        </w:rPr>
        <w:t>местного самоуправления в Российской Федерации" заключили настоящий 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DAC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D66C4A" w:rsidRPr="00D26DAC" w:rsidRDefault="00D66C4A" w:rsidP="002E5F96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66C4A" w:rsidRPr="00D26DAC" w:rsidRDefault="00D66C4A" w:rsidP="002E5F96">
      <w:pPr>
        <w:spacing w:after="1" w:line="22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6DAC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D66C4A" w:rsidRPr="00D26DAC" w:rsidRDefault="00D66C4A" w:rsidP="002E5F9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9"/>
      <w:bookmarkEnd w:id="2"/>
      <w:r w:rsidRPr="00D26DAC">
        <w:rPr>
          <w:rFonts w:ascii="Times New Roman" w:hAnsi="Times New Roman" w:cs="Times New Roman"/>
          <w:sz w:val="24"/>
          <w:szCs w:val="24"/>
        </w:rPr>
        <w:t>1.1. Передающая сторона передает принимающей стороне в качестве безвозмездной финансовой помощи денежные средства в размере ____________ (цифрами и прописью) рублей.</w:t>
      </w:r>
    </w:p>
    <w:p w:rsidR="00D66C4A" w:rsidRPr="00D26DAC" w:rsidRDefault="00D66C4A" w:rsidP="002E5F9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DAC">
        <w:rPr>
          <w:rFonts w:ascii="Times New Roman" w:hAnsi="Times New Roman" w:cs="Times New Roman"/>
          <w:sz w:val="24"/>
          <w:szCs w:val="24"/>
        </w:rPr>
        <w:t xml:space="preserve">1.2. Указанные денежные средства должны использоваться принимающей стороной для осуществления ее деятельности, предусмотренной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«________________________»  </w:t>
      </w:r>
      <w:r w:rsidRPr="00D26DAC">
        <w:rPr>
          <w:rFonts w:ascii="Times New Roman" w:hAnsi="Times New Roman" w:cs="Times New Roman"/>
          <w:sz w:val="24"/>
          <w:szCs w:val="24"/>
        </w:rPr>
        <w:t>.</w:t>
      </w:r>
    </w:p>
    <w:p w:rsidR="00D66C4A" w:rsidRPr="00D26DAC" w:rsidRDefault="00D66C4A" w:rsidP="002E5F9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1"/>
      <w:bookmarkEnd w:id="3"/>
      <w:r w:rsidRPr="00D26DAC">
        <w:rPr>
          <w:rFonts w:ascii="Times New Roman" w:hAnsi="Times New Roman" w:cs="Times New Roman"/>
          <w:sz w:val="24"/>
          <w:szCs w:val="24"/>
        </w:rPr>
        <w:t xml:space="preserve">1.3. Денежные средства передаются в собственность в бюджет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26DAC">
        <w:rPr>
          <w:rFonts w:ascii="Times New Roman" w:hAnsi="Times New Roman" w:cs="Times New Roman"/>
          <w:sz w:val="24"/>
          <w:szCs w:val="24"/>
        </w:rPr>
        <w:t xml:space="preserve"> для следующих целей:</w:t>
      </w:r>
    </w:p>
    <w:p w:rsidR="00D66C4A" w:rsidRPr="00D26DAC" w:rsidRDefault="00D66C4A" w:rsidP="002E5F9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DAC">
        <w:rPr>
          <w:rFonts w:ascii="Times New Roman" w:hAnsi="Times New Roman" w:cs="Times New Roman"/>
          <w:sz w:val="24"/>
          <w:szCs w:val="24"/>
        </w:rPr>
        <w:t xml:space="preserve">- на </w:t>
      </w:r>
      <w:r>
        <w:rPr>
          <w:rFonts w:ascii="Times New Roman" w:hAnsi="Times New Roman" w:cs="Times New Roman"/>
          <w:sz w:val="24"/>
          <w:szCs w:val="24"/>
        </w:rPr>
        <w:t>софинансирование инициативного проекта «______________», реализуемого на территории поселения «_______________» в 2021 году.</w:t>
      </w:r>
    </w:p>
    <w:p w:rsidR="00D66C4A" w:rsidRPr="00D26DAC" w:rsidRDefault="00D66C4A" w:rsidP="002E5F9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Денежные средства передающей стороной будут </w:t>
      </w:r>
      <w:r w:rsidRPr="00D26DAC">
        <w:rPr>
          <w:rFonts w:ascii="Times New Roman" w:hAnsi="Times New Roman" w:cs="Times New Roman"/>
          <w:sz w:val="24"/>
          <w:szCs w:val="24"/>
        </w:rPr>
        <w:t xml:space="preserve"> зачисл</w:t>
      </w:r>
      <w:r>
        <w:rPr>
          <w:rFonts w:ascii="Times New Roman" w:hAnsi="Times New Roman" w:cs="Times New Roman"/>
          <w:sz w:val="24"/>
          <w:szCs w:val="24"/>
        </w:rPr>
        <w:t>ены</w:t>
      </w:r>
      <w:r w:rsidRPr="00D26DAC">
        <w:rPr>
          <w:rFonts w:ascii="Times New Roman" w:hAnsi="Times New Roman" w:cs="Times New Roman"/>
          <w:sz w:val="24"/>
          <w:szCs w:val="24"/>
        </w:rPr>
        <w:t xml:space="preserve"> на текущий счет местного бюджета по КБК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D26DAC">
        <w:rPr>
          <w:rFonts w:ascii="Times New Roman" w:hAnsi="Times New Roman" w:cs="Times New Roman"/>
          <w:sz w:val="24"/>
          <w:szCs w:val="24"/>
        </w:rPr>
        <w:t xml:space="preserve"> "Прочие безвозмездные поступления в бюджеты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26DAC">
        <w:rPr>
          <w:rFonts w:ascii="Times New Roman" w:hAnsi="Times New Roman" w:cs="Times New Roman"/>
          <w:sz w:val="24"/>
          <w:szCs w:val="24"/>
        </w:rPr>
        <w:t xml:space="preserve"> ".</w:t>
      </w:r>
    </w:p>
    <w:p w:rsidR="00D66C4A" w:rsidRPr="00D26DAC" w:rsidRDefault="00D66C4A" w:rsidP="002E5F96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66C4A" w:rsidRPr="00D26DAC" w:rsidRDefault="00D66C4A" w:rsidP="002E5F96">
      <w:pPr>
        <w:spacing w:after="1" w:line="22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6DAC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D66C4A" w:rsidRPr="00D26DAC" w:rsidRDefault="00D66C4A" w:rsidP="002E5F9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DAC">
        <w:rPr>
          <w:rFonts w:ascii="Times New Roman" w:hAnsi="Times New Roman" w:cs="Times New Roman"/>
          <w:sz w:val="24"/>
          <w:szCs w:val="24"/>
        </w:rPr>
        <w:t xml:space="preserve">2.1. Передающая сторона обязуется передать денежные средства в бюджет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26DAC">
        <w:rPr>
          <w:rFonts w:ascii="Times New Roman" w:hAnsi="Times New Roman" w:cs="Times New Roman"/>
          <w:sz w:val="24"/>
          <w:szCs w:val="24"/>
        </w:rPr>
        <w:t xml:space="preserve">, указанные </w:t>
      </w:r>
      <w:r>
        <w:rPr>
          <w:rFonts w:ascii="Times New Roman" w:hAnsi="Times New Roman" w:cs="Times New Roman"/>
          <w:sz w:val="24"/>
          <w:szCs w:val="24"/>
        </w:rPr>
        <w:t xml:space="preserve">п. 1.1. </w:t>
      </w:r>
      <w:r w:rsidRPr="00D26DAC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D26DAC">
        <w:rPr>
          <w:rFonts w:ascii="Times New Roman" w:hAnsi="Times New Roman" w:cs="Times New Roman"/>
          <w:sz w:val="24"/>
          <w:szCs w:val="24"/>
        </w:rPr>
        <w:t xml:space="preserve"> (в договоре указывается дата цифрами и прописью).</w:t>
      </w:r>
    </w:p>
    <w:p w:rsidR="00D66C4A" w:rsidRPr="00D26DAC" w:rsidRDefault="00D66C4A" w:rsidP="002E5F9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DAC">
        <w:rPr>
          <w:rFonts w:ascii="Times New Roman" w:hAnsi="Times New Roman" w:cs="Times New Roman"/>
          <w:sz w:val="24"/>
          <w:szCs w:val="24"/>
        </w:rPr>
        <w:t xml:space="preserve">2.2. Передающая сторона вправе требовать отмены передачи денежных средств при использовании не в соответствии с оговоренной </w:t>
      </w:r>
      <w:r>
        <w:rPr>
          <w:rFonts w:ascii="Times New Roman" w:hAnsi="Times New Roman" w:cs="Times New Roman"/>
          <w:sz w:val="24"/>
          <w:szCs w:val="24"/>
        </w:rPr>
        <w:t>в п. 1.3.</w:t>
      </w:r>
      <w:r w:rsidRPr="00D26DAC">
        <w:rPr>
          <w:rFonts w:ascii="Times New Roman" w:hAnsi="Times New Roman" w:cs="Times New Roman"/>
          <w:sz w:val="24"/>
          <w:szCs w:val="24"/>
        </w:rPr>
        <w:t xml:space="preserve"> целью.</w:t>
      </w:r>
    </w:p>
    <w:p w:rsidR="00D66C4A" w:rsidRPr="00D26DAC" w:rsidRDefault="00D66C4A" w:rsidP="002E5F9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DAC">
        <w:rPr>
          <w:rFonts w:ascii="Times New Roman" w:hAnsi="Times New Roman" w:cs="Times New Roman"/>
          <w:sz w:val="24"/>
          <w:szCs w:val="24"/>
        </w:rPr>
        <w:t>2.3. Принимающая сторона обязуется:</w:t>
      </w:r>
    </w:p>
    <w:p w:rsidR="00D66C4A" w:rsidRPr="00D26DAC" w:rsidRDefault="00D66C4A" w:rsidP="002E5F9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DAC">
        <w:rPr>
          <w:rFonts w:ascii="Times New Roman" w:hAnsi="Times New Roman" w:cs="Times New Roman"/>
          <w:sz w:val="24"/>
          <w:szCs w:val="24"/>
        </w:rPr>
        <w:t>Вести обособленный учет всех операций по использованию переданных денежных средств.</w:t>
      </w:r>
    </w:p>
    <w:p w:rsidR="00D66C4A" w:rsidRPr="00D26DAC" w:rsidRDefault="00D66C4A" w:rsidP="002E5F9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DAC">
        <w:rPr>
          <w:rFonts w:ascii="Times New Roman" w:hAnsi="Times New Roman" w:cs="Times New Roman"/>
          <w:sz w:val="24"/>
          <w:szCs w:val="24"/>
        </w:rPr>
        <w:t xml:space="preserve">В целях подтверждения </w:t>
      </w:r>
      <w:r>
        <w:rPr>
          <w:rFonts w:ascii="Times New Roman" w:hAnsi="Times New Roman" w:cs="Times New Roman"/>
          <w:sz w:val="24"/>
          <w:szCs w:val="24"/>
        </w:rPr>
        <w:t>выполнения п 1.3.</w:t>
      </w:r>
      <w:r w:rsidRPr="00D26DAC">
        <w:rPr>
          <w:rFonts w:ascii="Times New Roman" w:hAnsi="Times New Roman" w:cs="Times New Roman"/>
          <w:sz w:val="24"/>
          <w:szCs w:val="24"/>
        </w:rPr>
        <w:t xml:space="preserve"> договора представить передающей стороне отчет об использовании переданных денежных средств с приложением копий документов, подтверждающих целевое использование (договор на оказание услуг, работ, акты выполненных работ, платежные поручения, квитанции к приходным кассовым ордерам, банковские выписки и т.п. документы).</w:t>
      </w:r>
    </w:p>
    <w:p w:rsidR="00D66C4A" w:rsidRPr="00D26DAC" w:rsidRDefault="00D66C4A" w:rsidP="002E5F9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DAC">
        <w:rPr>
          <w:rFonts w:ascii="Times New Roman" w:hAnsi="Times New Roman" w:cs="Times New Roman"/>
          <w:sz w:val="24"/>
          <w:szCs w:val="24"/>
        </w:rPr>
        <w:t>Предоставить передающей стороне возможность знакомиться с финансовой, бухгалтерской и иной документацией, свидетельствующей об использовании переданных по настоящему договору денежных средств.</w:t>
      </w:r>
    </w:p>
    <w:p w:rsidR="00D66C4A" w:rsidRPr="00D26DAC" w:rsidRDefault="00D66C4A" w:rsidP="002E5F96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66C4A" w:rsidRPr="00D26DAC" w:rsidRDefault="00D66C4A" w:rsidP="002E5F96">
      <w:pPr>
        <w:spacing w:after="1" w:line="22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6DAC">
        <w:rPr>
          <w:rFonts w:ascii="Times New Roman" w:hAnsi="Times New Roman" w:cs="Times New Roman"/>
          <w:sz w:val="24"/>
          <w:szCs w:val="24"/>
        </w:rPr>
        <w:t>3. Конфиденциальность</w:t>
      </w:r>
    </w:p>
    <w:p w:rsidR="00D66C4A" w:rsidRPr="00D26DAC" w:rsidRDefault="00D66C4A" w:rsidP="002E5F9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DAC">
        <w:rPr>
          <w:rFonts w:ascii="Times New Roman" w:hAnsi="Times New Roman" w:cs="Times New Roman"/>
          <w:sz w:val="24"/>
          <w:szCs w:val="24"/>
        </w:rPr>
        <w:t>3.1. Условия настоящего договора и дополнительных соглашений к нему конфиденциальны и не подлежат разглашению.</w:t>
      </w:r>
    </w:p>
    <w:p w:rsidR="00D66C4A" w:rsidRPr="00D26DAC" w:rsidRDefault="00D66C4A" w:rsidP="002E5F96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66C4A" w:rsidRPr="00D26DAC" w:rsidRDefault="00D66C4A" w:rsidP="002E5F96">
      <w:pPr>
        <w:spacing w:after="1" w:line="22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6DAC">
        <w:rPr>
          <w:rFonts w:ascii="Times New Roman" w:hAnsi="Times New Roman" w:cs="Times New Roman"/>
          <w:sz w:val="24"/>
          <w:szCs w:val="24"/>
        </w:rPr>
        <w:t>4. Разрешение споров</w:t>
      </w:r>
    </w:p>
    <w:p w:rsidR="00D66C4A" w:rsidRPr="00D26DAC" w:rsidRDefault="00D66C4A" w:rsidP="002E5F9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DAC">
        <w:rPr>
          <w:rFonts w:ascii="Times New Roman" w:hAnsi="Times New Roman" w:cs="Times New Roman"/>
          <w:sz w:val="24"/>
          <w:szCs w:val="24"/>
        </w:rPr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</w:t>
      </w:r>
    </w:p>
    <w:p w:rsidR="00D66C4A" w:rsidRPr="00D26DAC" w:rsidRDefault="00D66C4A" w:rsidP="002E5F9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DAC">
        <w:rPr>
          <w:rFonts w:ascii="Times New Roman" w:hAnsi="Times New Roman" w:cs="Times New Roman"/>
          <w:sz w:val="24"/>
          <w:szCs w:val="24"/>
        </w:rPr>
        <w:t>4.2. При неурегулировании в процессе переговоров спорных вопросов споры разрешаются в порядке, установленном действующим законодательством РФ.</w:t>
      </w:r>
    </w:p>
    <w:p w:rsidR="00D66C4A" w:rsidRPr="00D26DAC" w:rsidRDefault="00D66C4A" w:rsidP="002E5F96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66C4A" w:rsidRPr="00D26DAC" w:rsidRDefault="00D66C4A" w:rsidP="002E5F96">
      <w:pPr>
        <w:spacing w:after="1" w:line="22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6DAC">
        <w:rPr>
          <w:rFonts w:ascii="Times New Roman" w:hAnsi="Times New Roman" w:cs="Times New Roman"/>
          <w:sz w:val="24"/>
          <w:szCs w:val="24"/>
        </w:rPr>
        <w:t>5. Срок действия договора</w:t>
      </w:r>
    </w:p>
    <w:p w:rsidR="00D66C4A" w:rsidRPr="00D26DAC" w:rsidRDefault="00D66C4A" w:rsidP="002E5F9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DAC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 и действует до полного выполнения сторонами всех принятых на себя обязательств в соответствии с условиями договора.</w:t>
      </w:r>
    </w:p>
    <w:p w:rsidR="00D66C4A" w:rsidRPr="00D26DAC" w:rsidRDefault="00D66C4A" w:rsidP="002E5F96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66C4A" w:rsidRPr="00D26DAC" w:rsidRDefault="00D66C4A" w:rsidP="002E5F96">
      <w:pPr>
        <w:spacing w:after="1" w:line="22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6DAC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D66C4A" w:rsidRPr="00D26DAC" w:rsidRDefault="00D66C4A" w:rsidP="002E5F9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DAC">
        <w:rPr>
          <w:rFonts w:ascii="Times New Roman" w:hAnsi="Times New Roman" w:cs="Times New Roman"/>
          <w:sz w:val="24"/>
          <w:szCs w:val="24"/>
        </w:rPr>
        <w:t>6.1.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D66C4A" w:rsidRPr="000732C1" w:rsidRDefault="00D66C4A" w:rsidP="002E5F9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DAC">
        <w:rPr>
          <w:rFonts w:ascii="Times New Roman" w:hAnsi="Times New Roman" w:cs="Times New Roman"/>
          <w:sz w:val="24"/>
          <w:szCs w:val="24"/>
        </w:rPr>
        <w:t xml:space="preserve">6.2. Любые </w:t>
      </w:r>
      <w:r w:rsidRPr="000732C1">
        <w:rPr>
          <w:rFonts w:ascii="Times New Roman" w:hAnsi="Times New Roman" w:cs="Times New Roman"/>
          <w:sz w:val="24"/>
          <w:szCs w:val="24"/>
        </w:rPr>
        <w:t>изменения и дополнения к настоящему договору действительны при условии, если они совершены в письменной форме и подписаны сторонами.</w:t>
      </w:r>
    </w:p>
    <w:p w:rsidR="00D66C4A" w:rsidRDefault="00D66C4A" w:rsidP="000732C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2C1">
        <w:rPr>
          <w:rFonts w:ascii="Times New Roman" w:hAnsi="Times New Roman" w:cs="Times New Roman"/>
          <w:sz w:val="24"/>
          <w:szCs w:val="24"/>
        </w:rPr>
        <w:t>6.3. Договор составлен на русском языке в двух экземплярах, имеющих одинаковую юридическую силу, по одному экземпляру для каждой из сторон.</w:t>
      </w:r>
    </w:p>
    <w:p w:rsidR="00D66C4A" w:rsidRPr="000732C1" w:rsidRDefault="00D66C4A" w:rsidP="000732C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6C4A" w:rsidRPr="000732C1" w:rsidRDefault="00D66C4A" w:rsidP="002E5F96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732C1">
        <w:rPr>
          <w:rFonts w:ascii="Times New Roman" w:hAnsi="Times New Roman" w:cs="Times New Roman"/>
          <w:sz w:val="24"/>
          <w:szCs w:val="24"/>
        </w:rPr>
        <w:t>. Реквизиты и подписи сторон</w:t>
      </w:r>
    </w:p>
    <w:p w:rsidR="00D66C4A" w:rsidRPr="000732C1" w:rsidRDefault="00D66C4A" w:rsidP="002E5F96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800"/>
        <w:gridCol w:w="4320"/>
      </w:tblGrid>
      <w:tr w:rsidR="00D66C4A" w:rsidRPr="00CA413B">
        <w:trPr>
          <w:trHeight w:val="240"/>
        </w:trPr>
        <w:tc>
          <w:tcPr>
            <w:tcW w:w="4800" w:type="dxa"/>
          </w:tcPr>
          <w:p w:rsidR="00D66C4A" w:rsidRPr="00CA413B" w:rsidRDefault="00D66C4A" w:rsidP="002E5F9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13B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Принимающая сторона                   </w:t>
            </w:r>
          </w:p>
        </w:tc>
        <w:tc>
          <w:tcPr>
            <w:tcW w:w="4320" w:type="dxa"/>
          </w:tcPr>
          <w:p w:rsidR="00D66C4A" w:rsidRPr="00CA413B" w:rsidRDefault="00D66C4A" w:rsidP="002E5F9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13B">
              <w:rPr>
                <w:rFonts w:ascii="Times New Roman" w:hAnsi="Times New Roman" w:cs="Times New Roman"/>
                <w:sz w:val="24"/>
                <w:szCs w:val="24"/>
              </w:rPr>
              <w:t xml:space="preserve">Передающая сторона                </w:t>
            </w:r>
          </w:p>
        </w:tc>
      </w:tr>
    </w:tbl>
    <w:p w:rsidR="00D66C4A" w:rsidRPr="000732C1" w:rsidRDefault="00D66C4A" w:rsidP="002E5F96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1661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C4A" w:rsidRDefault="00D66C4A" w:rsidP="001661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C4A" w:rsidRDefault="00D66C4A" w:rsidP="001661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C4A" w:rsidRDefault="00D66C4A" w:rsidP="001661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C4A" w:rsidRDefault="00D66C4A" w:rsidP="001661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C4A" w:rsidRDefault="00D66C4A" w:rsidP="001661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C4A" w:rsidRDefault="00D66C4A" w:rsidP="001661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C4A" w:rsidRDefault="00D66C4A" w:rsidP="001661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C4A" w:rsidRDefault="00D66C4A" w:rsidP="001661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C4A" w:rsidRDefault="00D66C4A" w:rsidP="001661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C4A" w:rsidRDefault="00D66C4A" w:rsidP="001661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C4A" w:rsidRDefault="00D66C4A" w:rsidP="001661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C4A" w:rsidRDefault="00D66C4A" w:rsidP="001661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C4A" w:rsidRDefault="00D66C4A" w:rsidP="001661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C4A" w:rsidRDefault="00D66C4A" w:rsidP="001661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C4A" w:rsidRDefault="00D66C4A" w:rsidP="001661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C4A" w:rsidRDefault="00D66C4A" w:rsidP="001661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C4A" w:rsidRDefault="00D66C4A" w:rsidP="001661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C4A" w:rsidRDefault="00D66C4A" w:rsidP="001661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C4A" w:rsidRDefault="00D66C4A" w:rsidP="001661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C4A" w:rsidRDefault="00D66C4A" w:rsidP="001661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C4A" w:rsidRDefault="00D66C4A" w:rsidP="001661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C4A" w:rsidRDefault="00D66C4A" w:rsidP="001661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C4A" w:rsidRDefault="00D66C4A" w:rsidP="001661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C4A" w:rsidRDefault="00D66C4A" w:rsidP="001661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C4A" w:rsidRDefault="00D66C4A" w:rsidP="001661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C4A" w:rsidRDefault="00D66C4A" w:rsidP="001661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C4A" w:rsidRDefault="00D66C4A" w:rsidP="001661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C4A" w:rsidRDefault="00D66C4A" w:rsidP="001661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7</w:t>
      </w:r>
    </w:p>
    <w:p w:rsidR="00D66C4A" w:rsidRPr="0019017B" w:rsidRDefault="00D66C4A" w:rsidP="001661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 Порядку</w:t>
      </w:r>
    </w:p>
    <w:p w:rsidR="00D66C4A" w:rsidRDefault="00D66C4A" w:rsidP="00884DB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6C4A" w:rsidRPr="000732C1" w:rsidRDefault="00D66C4A" w:rsidP="00884DB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2C1">
        <w:rPr>
          <w:rFonts w:ascii="Times New Roman" w:hAnsi="Times New Roman" w:cs="Times New Roman"/>
          <w:b/>
          <w:bCs/>
          <w:sz w:val="24"/>
          <w:szCs w:val="24"/>
        </w:rPr>
        <w:t>ПЕРЕЧЕНЬ ДОКУМЕНТОВ</w:t>
      </w:r>
    </w:p>
    <w:p w:rsidR="00D66C4A" w:rsidRPr="000732C1" w:rsidRDefault="00D66C4A" w:rsidP="00884DB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32C1">
        <w:rPr>
          <w:rFonts w:ascii="Times New Roman" w:hAnsi="Times New Roman" w:cs="Times New Roman"/>
          <w:b/>
          <w:bCs/>
          <w:sz w:val="24"/>
          <w:szCs w:val="24"/>
        </w:rPr>
        <w:t>для участия в конкурсном отборе проектов (инициатив) граждан по вопросам местного значения муниципального образования сельского поселения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Куръя</w:t>
      </w:r>
      <w:r w:rsidRPr="000732C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66C4A" w:rsidRPr="000732C1" w:rsidRDefault="00D66C4A" w:rsidP="00884DB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</w:pPr>
      <w:r w:rsidRPr="000732C1">
        <w:t>Заявка для участия в конкурсном отборе согласно приложению № 2 к Порядку проведения конкурсного отбора местных инициатив граждан по вопросам местного значения муниципального образования сельского поселения «</w:t>
      </w:r>
      <w:r>
        <w:t>Куръя</w:t>
      </w:r>
      <w:r w:rsidRPr="000732C1">
        <w:t>» на</w:t>
      </w:r>
      <w:r w:rsidRPr="000732C1">
        <w:softHyphen/>
      </w:r>
      <w:r w:rsidRPr="000732C1">
        <w:softHyphen/>
        <w:t xml:space="preserve"> ___ л. в ___ экз.</w:t>
      </w:r>
    </w:p>
    <w:p w:rsidR="00D66C4A" w:rsidRPr="000732C1" w:rsidRDefault="00D66C4A" w:rsidP="00884DB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</w:pPr>
      <w:r w:rsidRPr="000732C1">
        <w:t>Гарантийные письма от организаций, индивидуальных предпринимателей и других внебюджетных источников о готовности принять участие в софинансировании проекта  на ___ л. в ___ экз.</w:t>
      </w:r>
    </w:p>
    <w:p w:rsidR="00D66C4A" w:rsidRPr="000732C1" w:rsidRDefault="00D66C4A" w:rsidP="00884DB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</w:pPr>
      <w:r w:rsidRPr="000732C1">
        <w:t>Документы, подтверждающие стоимость проекта (инициативы) (</w:t>
      </w:r>
      <w:r>
        <w:t xml:space="preserve"> </w:t>
      </w:r>
      <w:r w:rsidRPr="000732C1">
        <w:t>сметный расчет, прайс-лист  на закупаемое оборудование или технику и т.д.)  на ___ л.      в ___ экз.</w:t>
      </w:r>
    </w:p>
    <w:p w:rsidR="00D66C4A" w:rsidRPr="000732C1" w:rsidRDefault="00D66C4A" w:rsidP="00884DB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</w:pPr>
      <w:r w:rsidRPr="000732C1">
        <w:t>Фотоматериалы о состоянии объекта, предполагаемого для реализации в рамках проекта (инициативы),  на ___ л. в __ экз.</w:t>
      </w:r>
    </w:p>
    <w:p w:rsidR="00D66C4A" w:rsidRPr="000732C1" w:rsidRDefault="00D66C4A" w:rsidP="00884DB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</w:pPr>
      <w:r w:rsidRPr="000732C1">
        <w:t>Иные материалы, подтверждающие актуальность проблемы, на решение которой направлена реализация проекта (инициативы),  на ___ л. в ___ экз.</w:t>
      </w:r>
    </w:p>
    <w:p w:rsidR="00D66C4A" w:rsidRPr="000732C1" w:rsidRDefault="00D66C4A" w:rsidP="00884DB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</w:pPr>
      <w:r w:rsidRPr="000732C1">
        <w:t xml:space="preserve">Письменное подтверждение, что вся информация, содержащаяся в заявке на участие в конкурсном отборе и иных прилагаемых документах, является подлинной и достоверной на ___ л. в ___ экз. </w:t>
      </w:r>
    </w:p>
    <w:p w:rsidR="00D66C4A" w:rsidRPr="000732C1" w:rsidRDefault="00D66C4A" w:rsidP="00884DB9">
      <w:pPr>
        <w:rPr>
          <w:rFonts w:ascii="Times New Roman" w:hAnsi="Times New Roman" w:cs="Times New Roman"/>
          <w:sz w:val="24"/>
          <w:szCs w:val="24"/>
        </w:rPr>
      </w:pPr>
    </w:p>
    <w:p w:rsidR="00D66C4A" w:rsidRPr="000732C1" w:rsidRDefault="00D66C4A" w:rsidP="00884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2C1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D66C4A" w:rsidRPr="000732C1" w:rsidRDefault="00D66C4A" w:rsidP="00884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2C1">
        <w:rPr>
          <w:rFonts w:ascii="Times New Roman" w:hAnsi="Times New Roman" w:cs="Times New Roman"/>
          <w:sz w:val="24"/>
          <w:szCs w:val="24"/>
        </w:rPr>
        <w:t>инициативной группы    __________________      _________________</w:t>
      </w:r>
    </w:p>
    <w:p w:rsidR="00D66C4A" w:rsidRPr="000732C1" w:rsidRDefault="00D66C4A" w:rsidP="00884DB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732C1">
        <w:rPr>
          <w:rFonts w:ascii="Times New Roman" w:hAnsi="Times New Roman" w:cs="Times New Roman"/>
          <w:sz w:val="24"/>
          <w:szCs w:val="24"/>
        </w:rPr>
        <w:t xml:space="preserve">                                          подпись                             ФИО</w:t>
      </w:r>
    </w:p>
    <w:p w:rsidR="00D66C4A" w:rsidRDefault="00D66C4A" w:rsidP="002C101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2C101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2C101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2C101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2C101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2C101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2C101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2C101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2C101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2C101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2C101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2C101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2C101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2C101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2C101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2C101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2C101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2C101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2C101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2C101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8 </w:t>
      </w:r>
    </w:p>
    <w:p w:rsidR="00D66C4A" w:rsidRPr="000732C1" w:rsidRDefault="00D66C4A" w:rsidP="002C101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D66C4A" w:rsidRDefault="00D66C4A" w:rsidP="002C1013">
      <w:pPr>
        <w:spacing w:after="0" w:line="220" w:lineRule="atLeast"/>
        <w:jc w:val="both"/>
      </w:pPr>
    </w:p>
    <w:p w:rsidR="00D66C4A" w:rsidRPr="002C1013" w:rsidRDefault="00D66C4A" w:rsidP="002C101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1013">
        <w:rPr>
          <w:rFonts w:ascii="Times New Roman" w:hAnsi="Times New Roman" w:cs="Times New Roman"/>
          <w:b/>
          <w:bCs/>
          <w:sz w:val="20"/>
          <w:szCs w:val="20"/>
        </w:rPr>
        <w:t>ЗАЯВКА</w:t>
      </w:r>
    </w:p>
    <w:p w:rsidR="00D66C4A" w:rsidRPr="002C1013" w:rsidRDefault="00D66C4A" w:rsidP="002C101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1013">
        <w:rPr>
          <w:rFonts w:ascii="Times New Roman" w:hAnsi="Times New Roman" w:cs="Times New Roman"/>
          <w:b/>
          <w:bCs/>
          <w:sz w:val="20"/>
          <w:szCs w:val="20"/>
        </w:rPr>
        <w:t xml:space="preserve">для участия в конкурсном отборе проектов (инициатив) граждан по вопросам </w:t>
      </w:r>
    </w:p>
    <w:p w:rsidR="00D66C4A" w:rsidRPr="002C1013" w:rsidRDefault="00D66C4A" w:rsidP="002C101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1013">
        <w:rPr>
          <w:rFonts w:ascii="Times New Roman" w:hAnsi="Times New Roman" w:cs="Times New Roman"/>
          <w:b/>
          <w:bCs/>
          <w:sz w:val="20"/>
          <w:szCs w:val="20"/>
        </w:rPr>
        <w:t xml:space="preserve">местного значения муниципального образования 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</w:t>
      </w:r>
    </w:p>
    <w:p w:rsidR="00D66C4A" w:rsidRPr="002C1013" w:rsidRDefault="00D66C4A" w:rsidP="002C101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66C4A" w:rsidRPr="002C1013" w:rsidRDefault="00D66C4A" w:rsidP="002C1013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ind w:left="0" w:right="-1" w:firstLine="709"/>
        <w:jc w:val="both"/>
        <w:rPr>
          <w:sz w:val="20"/>
          <w:szCs w:val="20"/>
        </w:rPr>
      </w:pPr>
      <w:r w:rsidRPr="002C1013">
        <w:rPr>
          <w:sz w:val="20"/>
          <w:szCs w:val="20"/>
        </w:rPr>
        <w:t>Наименование проекта (инициативы):</w:t>
      </w:r>
    </w:p>
    <w:p w:rsidR="00D66C4A" w:rsidRPr="002C1013" w:rsidRDefault="00D66C4A" w:rsidP="002C1013">
      <w:pPr>
        <w:spacing w:after="0" w:line="240" w:lineRule="auto"/>
        <w:ind w:right="-1" w:firstLine="709"/>
        <w:rPr>
          <w:rFonts w:ascii="Times New Roman" w:hAnsi="Times New Roman" w:cs="Times New Roman"/>
          <w:sz w:val="20"/>
          <w:szCs w:val="20"/>
        </w:rPr>
      </w:pPr>
      <w:r w:rsidRPr="002C101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D66C4A" w:rsidRPr="002C1013" w:rsidRDefault="00D66C4A" w:rsidP="002C1013">
      <w:pPr>
        <w:spacing w:after="0" w:line="240" w:lineRule="auto"/>
        <w:ind w:right="-1" w:firstLine="709"/>
        <w:rPr>
          <w:rFonts w:ascii="Times New Roman" w:hAnsi="Times New Roman" w:cs="Times New Roman"/>
          <w:sz w:val="20"/>
          <w:szCs w:val="20"/>
        </w:rPr>
      </w:pPr>
    </w:p>
    <w:p w:rsidR="00D66C4A" w:rsidRPr="002C1013" w:rsidRDefault="00D66C4A" w:rsidP="002C1013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ind w:left="0" w:right="-1" w:firstLine="709"/>
        <w:jc w:val="both"/>
        <w:rPr>
          <w:sz w:val="20"/>
          <w:szCs w:val="20"/>
        </w:rPr>
      </w:pPr>
      <w:r w:rsidRPr="002C1013">
        <w:rPr>
          <w:sz w:val="20"/>
          <w:szCs w:val="20"/>
        </w:rPr>
        <w:t>Описание проблемы, на решение которой направлен проект (инициатива):</w:t>
      </w:r>
    </w:p>
    <w:p w:rsidR="00D66C4A" w:rsidRPr="002C1013" w:rsidRDefault="00D66C4A" w:rsidP="002C1013">
      <w:pPr>
        <w:spacing w:after="0" w:line="240" w:lineRule="auto"/>
        <w:ind w:right="-1" w:firstLine="709"/>
        <w:rPr>
          <w:rFonts w:ascii="Times New Roman" w:hAnsi="Times New Roman" w:cs="Times New Roman"/>
          <w:sz w:val="20"/>
          <w:szCs w:val="20"/>
        </w:rPr>
      </w:pPr>
      <w:r w:rsidRPr="002C101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D66C4A" w:rsidRPr="002C1013" w:rsidRDefault="00D66C4A" w:rsidP="002C1013">
      <w:pPr>
        <w:spacing w:after="0" w:line="240" w:lineRule="auto"/>
        <w:ind w:right="-1" w:firstLine="709"/>
        <w:rPr>
          <w:rFonts w:ascii="Times New Roman" w:hAnsi="Times New Roman" w:cs="Times New Roman"/>
          <w:sz w:val="20"/>
          <w:szCs w:val="20"/>
        </w:rPr>
      </w:pPr>
      <w:r w:rsidRPr="002C101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D66C4A" w:rsidRPr="002C1013" w:rsidRDefault="00D66C4A" w:rsidP="002C1013">
      <w:pPr>
        <w:spacing w:after="0" w:line="240" w:lineRule="auto"/>
        <w:ind w:right="-1" w:firstLine="709"/>
        <w:rPr>
          <w:rFonts w:ascii="Times New Roman" w:hAnsi="Times New Roman" w:cs="Times New Roman"/>
          <w:sz w:val="20"/>
          <w:szCs w:val="20"/>
        </w:rPr>
      </w:pPr>
    </w:p>
    <w:p w:rsidR="00D66C4A" w:rsidRPr="002C1013" w:rsidRDefault="00D66C4A" w:rsidP="002C1013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ind w:left="0" w:right="-1" w:firstLine="709"/>
        <w:jc w:val="both"/>
        <w:rPr>
          <w:sz w:val="20"/>
          <w:szCs w:val="20"/>
        </w:rPr>
      </w:pPr>
      <w:r w:rsidRPr="002C1013">
        <w:rPr>
          <w:sz w:val="20"/>
          <w:szCs w:val="20"/>
        </w:rPr>
        <w:t>Мероприятия по реализации проекта (инициативы):</w:t>
      </w:r>
    </w:p>
    <w:p w:rsidR="00D66C4A" w:rsidRPr="002C1013" w:rsidRDefault="00D66C4A" w:rsidP="002C1013">
      <w:pPr>
        <w:pStyle w:val="ListParagraph"/>
        <w:ind w:left="0" w:right="-1" w:firstLine="709"/>
        <w:jc w:val="right"/>
        <w:rPr>
          <w:sz w:val="20"/>
          <w:szCs w:val="20"/>
        </w:rPr>
      </w:pPr>
      <w:r w:rsidRPr="002C1013">
        <w:rPr>
          <w:sz w:val="20"/>
          <w:szCs w:val="20"/>
        </w:rPr>
        <w:t>Таблица 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5"/>
        <w:gridCol w:w="2414"/>
        <w:gridCol w:w="2423"/>
        <w:gridCol w:w="2330"/>
      </w:tblGrid>
      <w:tr w:rsidR="00D66C4A" w:rsidRPr="00CA413B">
        <w:tc>
          <w:tcPr>
            <w:tcW w:w="2405" w:type="dxa"/>
            <w:vAlign w:val="center"/>
          </w:tcPr>
          <w:p w:rsidR="00D66C4A" w:rsidRPr="00CA413B" w:rsidRDefault="00D66C4A" w:rsidP="00CA413B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13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14" w:type="dxa"/>
            <w:vAlign w:val="center"/>
          </w:tcPr>
          <w:p w:rsidR="00D66C4A" w:rsidRPr="00CA413B" w:rsidRDefault="00D66C4A" w:rsidP="00CA413B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13B">
              <w:rPr>
                <w:rFonts w:ascii="Times New Roman" w:hAnsi="Times New Roman" w:cs="Times New Roman"/>
                <w:sz w:val="20"/>
                <w:szCs w:val="20"/>
              </w:rPr>
              <w:t>Виды работ (услуг)</w:t>
            </w:r>
          </w:p>
        </w:tc>
        <w:tc>
          <w:tcPr>
            <w:tcW w:w="2423" w:type="dxa"/>
            <w:vAlign w:val="center"/>
          </w:tcPr>
          <w:p w:rsidR="00D66C4A" w:rsidRPr="00CA413B" w:rsidRDefault="00D66C4A" w:rsidP="00CA413B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13B">
              <w:rPr>
                <w:rFonts w:ascii="Times New Roman" w:hAnsi="Times New Roman" w:cs="Times New Roman"/>
                <w:sz w:val="20"/>
                <w:szCs w:val="20"/>
              </w:rPr>
              <w:t>Полная стоимость      (руб.)</w:t>
            </w:r>
          </w:p>
        </w:tc>
        <w:tc>
          <w:tcPr>
            <w:tcW w:w="2330" w:type="dxa"/>
            <w:vAlign w:val="center"/>
          </w:tcPr>
          <w:p w:rsidR="00D66C4A" w:rsidRPr="00CA413B" w:rsidRDefault="00D66C4A" w:rsidP="00CA413B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13B">
              <w:rPr>
                <w:rFonts w:ascii="Times New Roman" w:hAnsi="Times New Roman" w:cs="Times New Roman"/>
                <w:sz w:val="20"/>
                <w:szCs w:val="20"/>
              </w:rPr>
              <w:t>Описание (наличие   сметных расчетов, коммерческих предложений и т.д.)</w:t>
            </w:r>
          </w:p>
        </w:tc>
      </w:tr>
      <w:tr w:rsidR="00D66C4A" w:rsidRPr="00CA413B">
        <w:tc>
          <w:tcPr>
            <w:tcW w:w="2405" w:type="dxa"/>
          </w:tcPr>
          <w:p w:rsidR="00D66C4A" w:rsidRPr="00CA413B" w:rsidRDefault="00D66C4A" w:rsidP="00CA413B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</w:tcPr>
          <w:p w:rsidR="00D66C4A" w:rsidRPr="00CA413B" w:rsidRDefault="00D66C4A" w:rsidP="00CA413B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D66C4A" w:rsidRPr="00CA413B" w:rsidRDefault="00D66C4A" w:rsidP="00CA413B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66C4A" w:rsidRPr="00CA413B" w:rsidRDefault="00D66C4A" w:rsidP="00CA413B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C4A" w:rsidRPr="00CA413B">
        <w:tc>
          <w:tcPr>
            <w:tcW w:w="2405" w:type="dxa"/>
          </w:tcPr>
          <w:p w:rsidR="00D66C4A" w:rsidRPr="00CA413B" w:rsidRDefault="00D66C4A" w:rsidP="00CA413B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</w:tcPr>
          <w:p w:rsidR="00D66C4A" w:rsidRPr="00CA413B" w:rsidRDefault="00D66C4A" w:rsidP="00CA413B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D66C4A" w:rsidRPr="00CA413B" w:rsidRDefault="00D66C4A" w:rsidP="00CA413B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66C4A" w:rsidRPr="00CA413B" w:rsidRDefault="00D66C4A" w:rsidP="00CA413B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6C4A" w:rsidRPr="002C1013" w:rsidRDefault="00D66C4A" w:rsidP="002C1013">
      <w:pPr>
        <w:spacing w:after="0" w:line="240" w:lineRule="auto"/>
        <w:ind w:right="-1" w:firstLine="709"/>
        <w:rPr>
          <w:rFonts w:ascii="Times New Roman" w:hAnsi="Times New Roman" w:cs="Times New Roman"/>
          <w:sz w:val="20"/>
          <w:szCs w:val="20"/>
        </w:rPr>
      </w:pPr>
    </w:p>
    <w:p w:rsidR="00D66C4A" w:rsidRPr="002C1013" w:rsidRDefault="00D66C4A" w:rsidP="002C1013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ind w:left="0" w:right="-1" w:firstLine="709"/>
        <w:jc w:val="both"/>
        <w:rPr>
          <w:sz w:val="20"/>
          <w:szCs w:val="20"/>
        </w:rPr>
      </w:pPr>
      <w:r w:rsidRPr="002C1013">
        <w:rPr>
          <w:sz w:val="20"/>
          <w:szCs w:val="20"/>
        </w:rPr>
        <w:t>Ожидаемые результаты:</w:t>
      </w:r>
    </w:p>
    <w:p w:rsidR="00D66C4A" w:rsidRPr="002C1013" w:rsidRDefault="00D66C4A" w:rsidP="002C1013">
      <w:pPr>
        <w:spacing w:after="0" w:line="240" w:lineRule="auto"/>
        <w:ind w:right="-1" w:firstLine="709"/>
        <w:rPr>
          <w:rFonts w:ascii="Times New Roman" w:hAnsi="Times New Roman" w:cs="Times New Roman"/>
          <w:sz w:val="20"/>
          <w:szCs w:val="20"/>
        </w:rPr>
      </w:pPr>
      <w:r w:rsidRPr="002C101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D66C4A" w:rsidRPr="002C1013" w:rsidRDefault="00D66C4A" w:rsidP="002C1013">
      <w:pPr>
        <w:spacing w:after="0" w:line="240" w:lineRule="auto"/>
        <w:ind w:right="-1" w:firstLine="709"/>
        <w:rPr>
          <w:rFonts w:ascii="Times New Roman" w:hAnsi="Times New Roman" w:cs="Times New Roman"/>
          <w:sz w:val="20"/>
          <w:szCs w:val="20"/>
        </w:rPr>
      </w:pPr>
      <w:r w:rsidRPr="002C101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D66C4A" w:rsidRPr="002C1013" w:rsidRDefault="00D66C4A" w:rsidP="002C1013">
      <w:pPr>
        <w:spacing w:after="0" w:line="240" w:lineRule="auto"/>
        <w:ind w:right="-1" w:firstLine="709"/>
        <w:rPr>
          <w:rFonts w:ascii="Times New Roman" w:hAnsi="Times New Roman" w:cs="Times New Roman"/>
          <w:sz w:val="20"/>
          <w:szCs w:val="20"/>
        </w:rPr>
      </w:pPr>
    </w:p>
    <w:p w:rsidR="00D66C4A" w:rsidRPr="002C1013" w:rsidRDefault="00D66C4A" w:rsidP="002C1013">
      <w:pPr>
        <w:pStyle w:val="ListParagraph"/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right="-1" w:firstLine="709"/>
        <w:jc w:val="both"/>
        <w:rPr>
          <w:sz w:val="20"/>
          <w:szCs w:val="20"/>
        </w:rPr>
      </w:pPr>
      <w:r w:rsidRPr="002C1013">
        <w:rPr>
          <w:sz w:val="20"/>
          <w:szCs w:val="20"/>
        </w:rPr>
        <w:t>Информация для оценки заявки:</w:t>
      </w:r>
    </w:p>
    <w:p w:rsidR="00D66C4A" w:rsidRPr="002C1013" w:rsidRDefault="00D66C4A" w:rsidP="002C1013">
      <w:pPr>
        <w:spacing w:after="0" w:line="240" w:lineRule="auto"/>
        <w:ind w:right="-1" w:firstLine="709"/>
        <w:rPr>
          <w:rFonts w:ascii="Times New Roman" w:hAnsi="Times New Roman" w:cs="Times New Roman"/>
          <w:sz w:val="20"/>
          <w:szCs w:val="20"/>
        </w:rPr>
      </w:pPr>
      <w:r w:rsidRPr="002C1013">
        <w:rPr>
          <w:rFonts w:ascii="Times New Roman" w:hAnsi="Times New Roman" w:cs="Times New Roman"/>
          <w:sz w:val="20"/>
          <w:szCs w:val="20"/>
        </w:rPr>
        <w:t>5.1. Планируемые источники финансирования мероприятий проекта (инициативы):</w:t>
      </w:r>
    </w:p>
    <w:p w:rsidR="00D66C4A" w:rsidRPr="002C1013" w:rsidRDefault="00D66C4A" w:rsidP="002C1013">
      <w:pPr>
        <w:pStyle w:val="ListParagraph"/>
        <w:ind w:left="0" w:right="-1" w:firstLine="709"/>
        <w:jc w:val="right"/>
        <w:rPr>
          <w:sz w:val="20"/>
          <w:szCs w:val="20"/>
        </w:rPr>
      </w:pPr>
      <w:r w:rsidRPr="002C1013">
        <w:rPr>
          <w:sz w:val="20"/>
          <w:szCs w:val="20"/>
        </w:rPr>
        <w:t>Таблица 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16"/>
        <w:gridCol w:w="3929"/>
        <w:gridCol w:w="2282"/>
        <w:gridCol w:w="2245"/>
      </w:tblGrid>
      <w:tr w:rsidR="00D66C4A" w:rsidRPr="00CA413B">
        <w:tc>
          <w:tcPr>
            <w:tcW w:w="534" w:type="dxa"/>
            <w:vAlign w:val="center"/>
          </w:tcPr>
          <w:p w:rsidR="00D66C4A" w:rsidRPr="00CA413B" w:rsidRDefault="00D66C4A" w:rsidP="00CA413B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13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392" w:type="dxa"/>
            <w:vAlign w:val="center"/>
          </w:tcPr>
          <w:p w:rsidR="00D66C4A" w:rsidRPr="00CA413B" w:rsidRDefault="00D66C4A" w:rsidP="00CA413B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13B">
              <w:rPr>
                <w:rFonts w:ascii="Times New Roman" w:hAnsi="Times New Roman" w:cs="Times New Roman"/>
                <w:sz w:val="20"/>
                <w:szCs w:val="20"/>
              </w:rPr>
              <w:t>Виды источников</w:t>
            </w:r>
          </w:p>
        </w:tc>
        <w:tc>
          <w:tcPr>
            <w:tcW w:w="2464" w:type="dxa"/>
            <w:vAlign w:val="center"/>
          </w:tcPr>
          <w:p w:rsidR="00D66C4A" w:rsidRPr="00CA413B" w:rsidRDefault="00D66C4A" w:rsidP="00CA413B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13B">
              <w:rPr>
                <w:rFonts w:ascii="Times New Roman" w:hAnsi="Times New Roman" w:cs="Times New Roman"/>
                <w:sz w:val="20"/>
                <w:szCs w:val="20"/>
              </w:rPr>
              <w:t>Сумма (руб.)</w:t>
            </w:r>
          </w:p>
        </w:tc>
        <w:tc>
          <w:tcPr>
            <w:tcW w:w="2357" w:type="dxa"/>
            <w:vAlign w:val="center"/>
          </w:tcPr>
          <w:p w:rsidR="00D66C4A" w:rsidRPr="00CA413B" w:rsidRDefault="00D66C4A" w:rsidP="00CA413B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13B">
              <w:rPr>
                <w:rFonts w:ascii="Times New Roman" w:hAnsi="Times New Roman" w:cs="Times New Roman"/>
                <w:sz w:val="20"/>
                <w:szCs w:val="20"/>
              </w:rPr>
              <w:t>Описание (наличие согласия граждан, гарантийных писем организаций и т.д.)</w:t>
            </w:r>
          </w:p>
        </w:tc>
      </w:tr>
      <w:tr w:rsidR="00D66C4A" w:rsidRPr="00CA413B">
        <w:tc>
          <w:tcPr>
            <w:tcW w:w="534" w:type="dxa"/>
          </w:tcPr>
          <w:p w:rsidR="00D66C4A" w:rsidRPr="00CA413B" w:rsidRDefault="00D66C4A" w:rsidP="00CA413B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1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2" w:type="dxa"/>
          </w:tcPr>
          <w:p w:rsidR="00D66C4A" w:rsidRPr="00CA413B" w:rsidRDefault="00D66C4A" w:rsidP="00CA413B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CA413B"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2464" w:type="dxa"/>
          </w:tcPr>
          <w:p w:rsidR="00D66C4A" w:rsidRPr="00CA413B" w:rsidRDefault="00D66C4A" w:rsidP="00CA413B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D66C4A" w:rsidRPr="00CA413B" w:rsidRDefault="00D66C4A" w:rsidP="00CA413B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C4A" w:rsidRPr="00CA413B">
        <w:tc>
          <w:tcPr>
            <w:tcW w:w="534" w:type="dxa"/>
          </w:tcPr>
          <w:p w:rsidR="00D66C4A" w:rsidRPr="00CA413B" w:rsidRDefault="00D66C4A" w:rsidP="00CA413B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1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2" w:type="dxa"/>
          </w:tcPr>
          <w:p w:rsidR="00D66C4A" w:rsidRPr="00CA413B" w:rsidRDefault="00D66C4A" w:rsidP="00CA413B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CA413B">
              <w:rPr>
                <w:rFonts w:ascii="Times New Roman" w:hAnsi="Times New Roman" w:cs="Times New Roman"/>
                <w:sz w:val="20"/>
                <w:szCs w:val="20"/>
              </w:rPr>
              <w:t>Средства граждан</w:t>
            </w:r>
          </w:p>
        </w:tc>
        <w:tc>
          <w:tcPr>
            <w:tcW w:w="2464" w:type="dxa"/>
          </w:tcPr>
          <w:p w:rsidR="00D66C4A" w:rsidRPr="00CA413B" w:rsidRDefault="00D66C4A" w:rsidP="00CA413B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D66C4A" w:rsidRPr="00CA413B" w:rsidRDefault="00D66C4A" w:rsidP="00CA413B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C4A" w:rsidRPr="00CA413B">
        <w:tc>
          <w:tcPr>
            <w:tcW w:w="534" w:type="dxa"/>
          </w:tcPr>
          <w:p w:rsidR="00D66C4A" w:rsidRPr="00CA413B" w:rsidRDefault="00D66C4A" w:rsidP="00CA413B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1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2" w:type="dxa"/>
          </w:tcPr>
          <w:p w:rsidR="00D66C4A" w:rsidRPr="00CA413B" w:rsidRDefault="00D66C4A" w:rsidP="00CA413B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CA413B">
              <w:rPr>
                <w:rFonts w:ascii="Times New Roman" w:hAnsi="Times New Roman" w:cs="Times New Roman"/>
                <w:sz w:val="20"/>
                <w:szCs w:val="20"/>
              </w:rPr>
              <w:t>Средства организаций, индивидуальных предпринимателей</w:t>
            </w:r>
          </w:p>
        </w:tc>
        <w:tc>
          <w:tcPr>
            <w:tcW w:w="2464" w:type="dxa"/>
          </w:tcPr>
          <w:p w:rsidR="00D66C4A" w:rsidRPr="00CA413B" w:rsidRDefault="00D66C4A" w:rsidP="00CA413B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D66C4A" w:rsidRPr="00CA413B" w:rsidRDefault="00D66C4A" w:rsidP="00CA413B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C4A" w:rsidRPr="00CA413B">
        <w:tc>
          <w:tcPr>
            <w:tcW w:w="534" w:type="dxa"/>
          </w:tcPr>
          <w:p w:rsidR="00D66C4A" w:rsidRPr="00CA413B" w:rsidRDefault="00D66C4A" w:rsidP="00CA413B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</w:tcPr>
          <w:p w:rsidR="00D66C4A" w:rsidRPr="00CA413B" w:rsidRDefault="00D66C4A" w:rsidP="00CA413B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CA413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464" w:type="dxa"/>
          </w:tcPr>
          <w:p w:rsidR="00D66C4A" w:rsidRPr="00CA413B" w:rsidRDefault="00D66C4A" w:rsidP="00CA413B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D66C4A" w:rsidRPr="00CA413B" w:rsidRDefault="00D66C4A" w:rsidP="00CA413B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6C4A" w:rsidRPr="002C1013" w:rsidRDefault="00D66C4A" w:rsidP="002C1013">
      <w:pPr>
        <w:spacing w:after="0" w:line="240" w:lineRule="auto"/>
        <w:ind w:right="-1" w:firstLine="709"/>
        <w:rPr>
          <w:rFonts w:ascii="Times New Roman" w:hAnsi="Times New Roman" w:cs="Times New Roman"/>
          <w:sz w:val="20"/>
          <w:szCs w:val="20"/>
        </w:rPr>
      </w:pPr>
    </w:p>
    <w:p w:rsidR="00D66C4A" w:rsidRPr="002C1013" w:rsidRDefault="00D66C4A" w:rsidP="002C1013">
      <w:pPr>
        <w:pStyle w:val="ListParagraph"/>
        <w:widowControl w:val="0"/>
        <w:numPr>
          <w:ilvl w:val="1"/>
          <w:numId w:val="17"/>
        </w:numPr>
        <w:tabs>
          <w:tab w:val="left" w:pos="426"/>
        </w:tabs>
        <w:autoSpaceDE w:val="0"/>
        <w:autoSpaceDN w:val="0"/>
        <w:adjustRightInd w:val="0"/>
        <w:ind w:left="0" w:right="-1" w:firstLine="709"/>
        <w:jc w:val="both"/>
        <w:rPr>
          <w:sz w:val="20"/>
          <w:szCs w:val="20"/>
        </w:rPr>
      </w:pPr>
      <w:r w:rsidRPr="002C1013">
        <w:rPr>
          <w:sz w:val="20"/>
          <w:szCs w:val="20"/>
        </w:rPr>
        <w:t xml:space="preserve"> Социальная эффективность от реализации проекта (инициативы):</w:t>
      </w:r>
    </w:p>
    <w:p w:rsidR="00D66C4A" w:rsidRPr="002C1013" w:rsidRDefault="00D66C4A" w:rsidP="002C1013">
      <w:pPr>
        <w:spacing w:after="0" w:line="240" w:lineRule="auto"/>
        <w:ind w:right="-1" w:firstLine="709"/>
        <w:rPr>
          <w:rFonts w:ascii="Times New Roman" w:hAnsi="Times New Roman" w:cs="Times New Roman"/>
          <w:sz w:val="20"/>
          <w:szCs w:val="20"/>
        </w:rPr>
      </w:pPr>
      <w:r w:rsidRPr="002C1013">
        <w:rPr>
          <w:rFonts w:ascii="Times New Roman" w:hAnsi="Times New Roman" w:cs="Times New Roman"/>
          <w:sz w:val="20"/>
          <w:szCs w:val="20"/>
        </w:rPr>
        <w:t>5.2.1. Прямые благополучатели проекта (инициативы), в том числе их количественный состав (описание групп населения, которые регулярно будут пользоваться результатами выполненного проекта (инициативы):_____________________________________________ ________________________________________________________________________________</w:t>
      </w:r>
    </w:p>
    <w:p w:rsidR="00D66C4A" w:rsidRPr="002C1013" w:rsidRDefault="00D66C4A" w:rsidP="002C1013">
      <w:pPr>
        <w:spacing w:after="0" w:line="240" w:lineRule="auto"/>
        <w:ind w:right="-1" w:firstLine="709"/>
        <w:rPr>
          <w:rFonts w:ascii="Times New Roman" w:hAnsi="Times New Roman" w:cs="Times New Roman"/>
          <w:sz w:val="20"/>
          <w:szCs w:val="20"/>
        </w:rPr>
      </w:pPr>
      <w:r w:rsidRPr="002C101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D66C4A" w:rsidRPr="002C1013" w:rsidRDefault="00D66C4A" w:rsidP="002C1013">
      <w:pPr>
        <w:pStyle w:val="ListParagraph"/>
        <w:tabs>
          <w:tab w:val="left" w:pos="9639"/>
        </w:tabs>
        <w:ind w:left="0" w:right="-1" w:firstLine="709"/>
        <w:rPr>
          <w:sz w:val="20"/>
          <w:szCs w:val="20"/>
        </w:rPr>
      </w:pPr>
      <w:r w:rsidRPr="002C1013">
        <w:rPr>
          <w:sz w:val="20"/>
          <w:szCs w:val="20"/>
        </w:rPr>
        <w:t>5.2.2. Число прямых благополучателей (человек): _____________________________________</w:t>
      </w:r>
    </w:p>
    <w:p w:rsidR="00D66C4A" w:rsidRPr="002C1013" w:rsidRDefault="00D66C4A" w:rsidP="002C1013">
      <w:pPr>
        <w:pStyle w:val="ListParagraph"/>
        <w:widowControl w:val="0"/>
        <w:numPr>
          <w:ilvl w:val="1"/>
          <w:numId w:val="17"/>
        </w:numPr>
        <w:tabs>
          <w:tab w:val="left" w:pos="426"/>
        </w:tabs>
        <w:autoSpaceDE w:val="0"/>
        <w:autoSpaceDN w:val="0"/>
        <w:adjustRightInd w:val="0"/>
        <w:ind w:left="0" w:right="-1" w:firstLine="709"/>
        <w:jc w:val="both"/>
        <w:rPr>
          <w:sz w:val="20"/>
          <w:szCs w:val="20"/>
        </w:rPr>
      </w:pPr>
      <w:r w:rsidRPr="002C1013">
        <w:rPr>
          <w:sz w:val="20"/>
          <w:szCs w:val="20"/>
        </w:rPr>
        <w:t>Участие населения, организаций и индивидуальных предпринимателей в определении проекта (инициативы) и содействие в его реализации:</w:t>
      </w:r>
    </w:p>
    <w:p w:rsidR="00D66C4A" w:rsidRPr="002C1013" w:rsidRDefault="00D66C4A" w:rsidP="002C1013">
      <w:pPr>
        <w:pStyle w:val="ListParagraph"/>
        <w:ind w:left="0" w:right="-1" w:firstLine="709"/>
        <w:rPr>
          <w:sz w:val="20"/>
          <w:szCs w:val="20"/>
        </w:rPr>
      </w:pPr>
      <w:r w:rsidRPr="002C1013">
        <w:rPr>
          <w:sz w:val="20"/>
          <w:szCs w:val="20"/>
        </w:rPr>
        <w:t>5.3.1. Число лиц, принявших участие в определении параметров проекта (инициативы)  (в соответствии с протоколами собраний, результатами анкетирования и т.д.):____________________________________________________________________________</w:t>
      </w:r>
    </w:p>
    <w:p w:rsidR="00D66C4A" w:rsidRPr="002C1013" w:rsidRDefault="00D66C4A" w:rsidP="002C1013">
      <w:pPr>
        <w:pStyle w:val="ListParagraph"/>
        <w:ind w:left="0" w:right="-1" w:firstLine="709"/>
        <w:rPr>
          <w:sz w:val="20"/>
          <w:szCs w:val="20"/>
        </w:rPr>
      </w:pPr>
      <w:r w:rsidRPr="002C1013">
        <w:rPr>
          <w:sz w:val="20"/>
          <w:szCs w:val="20"/>
        </w:rPr>
        <w:t>5.3.2. Число лиц, принявших участие в собрании граждан (согласно протоколу собрания): ________________________________________________________________</w:t>
      </w:r>
      <w:r w:rsidRPr="002C1013">
        <w:rPr>
          <w:sz w:val="20"/>
          <w:szCs w:val="20"/>
        </w:rPr>
        <w:softHyphen/>
      </w:r>
      <w:r w:rsidRPr="002C1013">
        <w:rPr>
          <w:sz w:val="20"/>
          <w:szCs w:val="20"/>
        </w:rPr>
        <w:softHyphen/>
      </w:r>
      <w:r w:rsidRPr="002C1013">
        <w:rPr>
          <w:sz w:val="20"/>
          <w:szCs w:val="20"/>
        </w:rPr>
        <w:softHyphen/>
        <w:t>________________</w:t>
      </w:r>
    </w:p>
    <w:p w:rsidR="00D66C4A" w:rsidRPr="002C1013" w:rsidRDefault="00D66C4A" w:rsidP="002C1013">
      <w:pPr>
        <w:pStyle w:val="ListParagraph"/>
        <w:tabs>
          <w:tab w:val="left" w:pos="709"/>
        </w:tabs>
        <w:ind w:left="0" w:right="-1" w:firstLine="709"/>
        <w:rPr>
          <w:sz w:val="20"/>
          <w:szCs w:val="20"/>
        </w:rPr>
      </w:pPr>
      <w:r w:rsidRPr="002C1013">
        <w:rPr>
          <w:sz w:val="20"/>
          <w:szCs w:val="20"/>
        </w:rPr>
        <w:t>5.3.3. Количество организаций, индивидуальных предпринимателей, принявших участие в определении проекта (инициативы): _</w:t>
      </w:r>
      <w:r w:rsidRPr="002C1013">
        <w:rPr>
          <w:sz w:val="20"/>
          <w:szCs w:val="20"/>
        </w:rPr>
        <w:softHyphen/>
      </w:r>
      <w:r w:rsidRPr="002C1013">
        <w:rPr>
          <w:sz w:val="20"/>
          <w:szCs w:val="20"/>
        </w:rPr>
        <w:softHyphen/>
      </w:r>
      <w:r w:rsidRPr="002C1013">
        <w:rPr>
          <w:sz w:val="20"/>
          <w:szCs w:val="20"/>
        </w:rPr>
        <w:softHyphen/>
        <w:t>_______________________________________________</w:t>
      </w:r>
    </w:p>
    <w:p w:rsidR="00D66C4A" w:rsidRPr="002C1013" w:rsidRDefault="00D66C4A" w:rsidP="002C1013">
      <w:pPr>
        <w:pStyle w:val="ListParagraph"/>
        <w:widowControl w:val="0"/>
        <w:numPr>
          <w:ilvl w:val="1"/>
          <w:numId w:val="17"/>
        </w:numPr>
        <w:tabs>
          <w:tab w:val="left" w:pos="426"/>
        </w:tabs>
        <w:autoSpaceDE w:val="0"/>
        <w:autoSpaceDN w:val="0"/>
        <w:adjustRightInd w:val="0"/>
        <w:ind w:left="0" w:right="-1" w:firstLine="709"/>
        <w:jc w:val="both"/>
        <w:rPr>
          <w:sz w:val="20"/>
          <w:szCs w:val="20"/>
        </w:rPr>
      </w:pPr>
      <w:r w:rsidRPr="002C1013">
        <w:rPr>
          <w:sz w:val="20"/>
          <w:szCs w:val="20"/>
        </w:rPr>
        <w:t xml:space="preserve"> Использование средств массовой информации (далее -  СМИ) и иных способов информирования населения при реализации проекта (инициативы) (да/нет):</w:t>
      </w:r>
    </w:p>
    <w:p w:rsidR="00D66C4A" w:rsidRPr="002C1013" w:rsidRDefault="00D66C4A" w:rsidP="002C1013">
      <w:pPr>
        <w:spacing w:after="0" w:line="240" w:lineRule="auto"/>
        <w:ind w:right="-1" w:firstLine="709"/>
        <w:rPr>
          <w:rFonts w:ascii="Times New Roman" w:hAnsi="Times New Roman" w:cs="Times New Roman"/>
          <w:sz w:val="20"/>
          <w:szCs w:val="20"/>
          <w:u w:val="single"/>
        </w:rPr>
      </w:pPr>
      <w:r w:rsidRPr="002C1013">
        <w:rPr>
          <w:rFonts w:ascii="Times New Roman" w:hAnsi="Times New Roman" w:cs="Times New Roman"/>
          <w:sz w:val="20"/>
          <w:szCs w:val="20"/>
        </w:rPr>
        <w:t>использование информационных досок/стендов ______________________________________</w:t>
      </w:r>
      <w:r w:rsidRPr="002C101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D66C4A" w:rsidRPr="002C1013" w:rsidRDefault="00D66C4A" w:rsidP="002C1013">
      <w:pPr>
        <w:spacing w:after="0" w:line="240" w:lineRule="auto"/>
        <w:ind w:right="-1" w:firstLine="709"/>
        <w:rPr>
          <w:rFonts w:ascii="Times New Roman" w:hAnsi="Times New Roman" w:cs="Times New Roman"/>
          <w:sz w:val="20"/>
          <w:szCs w:val="20"/>
        </w:rPr>
      </w:pPr>
      <w:r w:rsidRPr="002C1013">
        <w:rPr>
          <w:rFonts w:ascii="Times New Roman" w:hAnsi="Times New Roman" w:cs="Times New Roman"/>
          <w:sz w:val="20"/>
          <w:szCs w:val="20"/>
        </w:rPr>
        <w:t xml:space="preserve">наличие публикаций в газетах _____________________________________________________        </w:t>
      </w:r>
    </w:p>
    <w:p w:rsidR="00D66C4A" w:rsidRPr="002C1013" w:rsidRDefault="00D66C4A" w:rsidP="0087118E">
      <w:pPr>
        <w:pStyle w:val="ListParagraph"/>
        <w:ind w:left="0" w:right="-1"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2C1013">
        <w:rPr>
          <w:sz w:val="20"/>
          <w:szCs w:val="20"/>
        </w:rPr>
        <w:t>информирование в сети Интернет, социальных сетях __________________________________</w:t>
      </w:r>
    </w:p>
    <w:p w:rsidR="00D66C4A" w:rsidRPr="002C1013" w:rsidRDefault="00D66C4A" w:rsidP="002C1013">
      <w:pPr>
        <w:spacing w:after="0" w:line="240" w:lineRule="auto"/>
        <w:ind w:right="-1" w:firstLine="709"/>
        <w:rPr>
          <w:rFonts w:ascii="Times New Roman" w:hAnsi="Times New Roman" w:cs="Times New Roman"/>
          <w:sz w:val="20"/>
          <w:szCs w:val="20"/>
        </w:rPr>
      </w:pPr>
      <w:r w:rsidRPr="002C1013">
        <w:rPr>
          <w:rFonts w:ascii="Times New Roman" w:hAnsi="Times New Roman" w:cs="Times New Roman"/>
          <w:sz w:val="20"/>
          <w:szCs w:val="20"/>
        </w:rPr>
        <w:t>иное (расшифровать) _____________________________________________________________</w:t>
      </w:r>
    </w:p>
    <w:p w:rsidR="00D66C4A" w:rsidRPr="002C1013" w:rsidRDefault="00D66C4A" w:rsidP="002C1013">
      <w:pPr>
        <w:spacing w:after="0" w:line="240" w:lineRule="auto"/>
        <w:ind w:right="-1" w:firstLine="709"/>
        <w:rPr>
          <w:rFonts w:ascii="Times New Roman" w:hAnsi="Times New Roman" w:cs="Times New Roman"/>
          <w:sz w:val="20"/>
          <w:szCs w:val="20"/>
        </w:rPr>
      </w:pPr>
    </w:p>
    <w:p w:rsidR="00D66C4A" w:rsidRPr="002C1013" w:rsidRDefault="00D66C4A" w:rsidP="002C1013">
      <w:pPr>
        <w:spacing w:after="0" w:line="240" w:lineRule="auto"/>
        <w:ind w:right="-1"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2C1013">
        <w:rPr>
          <w:rFonts w:ascii="Times New Roman" w:hAnsi="Times New Roman" w:cs="Times New Roman"/>
          <w:i/>
          <w:iCs/>
          <w:sz w:val="20"/>
          <w:szCs w:val="20"/>
        </w:rPr>
        <w:t>К заявке необходимо приложить документы (публикации, фото и т.д.), подтверждающие фактическое использование СМИ или иных способов информирования населения при подготовке проекта.</w:t>
      </w:r>
    </w:p>
    <w:p w:rsidR="00D66C4A" w:rsidRPr="002C1013" w:rsidRDefault="00D66C4A" w:rsidP="002C1013">
      <w:pPr>
        <w:spacing w:after="0" w:line="240" w:lineRule="auto"/>
        <w:ind w:right="-1" w:firstLine="709"/>
        <w:rPr>
          <w:rFonts w:ascii="Times New Roman" w:hAnsi="Times New Roman" w:cs="Times New Roman"/>
          <w:i/>
          <w:iCs/>
          <w:sz w:val="20"/>
          <w:szCs w:val="20"/>
        </w:rPr>
      </w:pPr>
    </w:p>
    <w:p w:rsidR="00D66C4A" w:rsidRPr="002C1013" w:rsidRDefault="00D66C4A" w:rsidP="002C1013">
      <w:pPr>
        <w:pStyle w:val="ListParagraph"/>
        <w:widowControl w:val="0"/>
        <w:numPr>
          <w:ilvl w:val="1"/>
          <w:numId w:val="17"/>
        </w:numPr>
        <w:tabs>
          <w:tab w:val="left" w:pos="426"/>
        </w:tabs>
        <w:autoSpaceDE w:val="0"/>
        <w:autoSpaceDN w:val="0"/>
        <w:adjustRightInd w:val="0"/>
        <w:ind w:left="0" w:right="-1" w:firstLine="709"/>
        <w:jc w:val="both"/>
        <w:rPr>
          <w:sz w:val="20"/>
          <w:szCs w:val="20"/>
        </w:rPr>
      </w:pPr>
      <w:r w:rsidRPr="002C1013">
        <w:rPr>
          <w:sz w:val="20"/>
          <w:szCs w:val="20"/>
        </w:rPr>
        <w:t>Ожидаемая продолжительность реализации проекта (инициативы): __________________</w:t>
      </w:r>
    </w:p>
    <w:p w:rsidR="00D66C4A" w:rsidRPr="002C1013" w:rsidRDefault="00D66C4A" w:rsidP="002C1013">
      <w:pPr>
        <w:pStyle w:val="ListParagraph"/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right="-1" w:firstLine="709"/>
        <w:jc w:val="both"/>
        <w:rPr>
          <w:sz w:val="20"/>
          <w:szCs w:val="20"/>
        </w:rPr>
      </w:pPr>
      <w:r w:rsidRPr="002C1013">
        <w:rPr>
          <w:sz w:val="20"/>
          <w:szCs w:val="20"/>
        </w:rPr>
        <w:t>Сведения об инициативной группе:</w:t>
      </w:r>
    </w:p>
    <w:p w:rsidR="00D66C4A" w:rsidRPr="002C1013" w:rsidRDefault="00D66C4A" w:rsidP="002C1013">
      <w:pPr>
        <w:pStyle w:val="ListParagraph"/>
        <w:ind w:left="0" w:right="-1" w:firstLine="709"/>
        <w:rPr>
          <w:sz w:val="20"/>
          <w:szCs w:val="20"/>
        </w:rPr>
      </w:pPr>
      <w:r w:rsidRPr="002C1013">
        <w:rPr>
          <w:sz w:val="20"/>
          <w:szCs w:val="20"/>
        </w:rPr>
        <w:t>руководитель (ФИО) _____________________________________________________________</w:t>
      </w:r>
    </w:p>
    <w:p w:rsidR="00D66C4A" w:rsidRPr="002C1013" w:rsidRDefault="00D66C4A" w:rsidP="002C1013">
      <w:pPr>
        <w:spacing w:after="0" w:line="240" w:lineRule="auto"/>
        <w:ind w:right="-1" w:firstLine="709"/>
        <w:rPr>
          <w:rFonts w:ascii="Times New Roman" w:hAnsi="Times New Roman" w:cs="Times New Roman"/>
          <w:sz w:val="20"/>
          <w:szCs w:val="20"/>
        </w:rPr>
      </w:pPr>
      <w:r w:rsidRPr="002C1013">
        <w:rPr>
          <w:rFonts w:ascii="Times New Roman" w:hAnsi="Times New Roman" w:cs="Times New Roman"/>
          <w:sz w:val="20"/>
          <w:szCs w:val="20"/>
        </w:rPr>
        <w:t xml:space="preserve">контактный телефон ______________________________________________________________         </w:t>
      </w:r>
    </w:p>
    <w:p w:rsidR="00D66C4A" w:rsidRPr="002C1013" w:rsidRDefault="00D66C4A" w:rsidP="002C1013">
      <w:pPr>
        <w:spacing w:after="0" w:line="240" w:lineRule="auto"/>
        <w:ind w:right="-1" w:firstLine="709"/>
        <w:rPr>
          <w:rFonts w:ascii="Times New Roman" w:hAnsi="Times New Roman" w:cs="Times New Roman"/>
          <w:sz w:val="20"/>
          <w:szCs w:val="20"/>
        </w:rPr>
      </w:pPr>
      <w:r w:rsidRPr="002C1013">
        <w:rPr>
          <w:rFonts w:ascii="Times New Roman" w:hAnsi="Times New Roman" w:cs="Times New Roman"/>
          <w:sz w:val="20"/>
          <w:szCs w:val="20"/>
        </w:rPr>
        <w:t>электронный адрес, факс  _________________________________________________________</w:t>
      </w:r>
    </w:p>
    <w:p w:rsidR="00D66C4A" w:rsidRPr="002C1013" w:rsidRDefault="00D66C4A" w:rsidP="002C1013">
      <w:pPr>
        <w:spacing w:after="0" w:line="240" w:lineRule="auto"/>
        <w:ind w:right="-1" w:firstLine="709"/>
        <w:rPr>
          <w:rFonts w:ascii="Times New Roman" w:hAnsi="Times New Roman" w:cs="Times New Roman"/>
          <w:sz w:val="20"/>
          <w:szCs w:val="20"/>
        </w:rPr>
      </w:pPr>
      <w:r w:rsidRPr="002C1013">
        <w:rPr>
          <w:rFonts w:ascii="Times New Roman" w:hAnsi="Times New Roman" w:cs="Times New Roman"/>
          <w:sz w:val="20"/>
          <w:szCs w:val="20"/>
        </w:rPr>
        <w:t>состав инициативной группы (чел.) _________________________________________________</w:t>
      </w:r>
    </w:p>
    <w:p w:rsidR="00D66C4A" w:rsidRPr="002C1013" w:rsidRDefault="00D66C4A" w:rsidP="002C1013">
      <w:pPr>
        <w:pStyle w:val="ListParagraph"/>
        <w:ind w:left="0" w:right="-1" w:firstLine="709"/>
        <w:rPr>
          <w:sz w:val="20"/>
          <w:szCs w:val="20"/>
        </w:rPr>
      </w:pPr>
    </w:p>
    <w:p w:rsidR="00D66C4A" w:rsidRPr="002C1013" w:rsidRDefault="00D66C4A" w:rsidP="002C1013">
      <w:pPr>
        <w:pStyle w:val="ListParagraph"/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right="-1" w:firstLine="709"/>
        <w:jc w:val="both"/>
        <w:rPr>
          <w:sz w:val="20"/>
          <w:szCs w:val="20"/>
        </w:rPr>
      </w:pPr>
      <w:r w:rsidRPr="002C1013">
        <w:rPr>
          <w:sz w:val="20"/>
          <w:szCs w:val="20"/>
        </w:rPr>
        <w:t>Фотоматериалы, подтверждающие необходимость реализации проекта (инициативы).</w:t>
      </w:r>
    </w:p>
    <w:p w:rsidR="00D66C4A" w:rsidRPr="002C1013" w:rsidRDefault="00D66C4A" w:rsidP="002C1013">
      <w:pPr>
        <w:spacing w:after="0" w:line="240" w:lineRule="auto"/>
        <w:ind w:right="-1" w:firstLine="709"/>
        <w:rPr>
          <w:rFonts w:ascii="Times New Roman" w:hAnsi="Times New Roman" w:cs="Times New Roman"/>
          <w:sz w:val="20"/>
          <w:szCs w:val="20"/>
        </w:rPr>
      </w:pPr>
    </w:p>
    <w:p w:rsidR="00D66C4A" w:rsidRPr="002C1013" w:rsidRDefault="00D66C4A" w:rsidP="002C1013">
      <w:pPr>
        <w:spacing w:after="0" w:line="240" w:lineRule="auto"/>
        <w:ind w:right="-1" w:firstLine="709"/>
        <w:rPr>
          <w:rFonts w:ascii="Times New Roman" w:hAnsi="Times New Roman" w:cs="Times New Roman"/>
          <w:sz w:val="20"/>
          <w:szCs w:val="20"/>
        </w:rPr>
      </w:pPr>
      <w:r w:rsidRPr="002C1013">
        <w:rPr>
          <w:rFonts w:ascii="Times New Roman" w:hAnsi="Times New Roman" w:cs="Times New Roman"/>
          <w:sz w:val="20"/>
          <w:szCs w:val="20"/>
        </w:rPr>
        <w:t>Руководитель инициативной группы</w:t>
      </w:r>
    </w:p>
    <w:p w:rsidR="00D66C4A" w:rsidRPr="002C1013" w:rsidRDefault="00D66C4A" w:rsidP="002C1013">
      <w:pPr>
        <w:spacing w:after="0" w:line="240" w:lineRule="auto"/>
        <w:ind w:right="-1" w:firstLine="709"/>
        <w:rPr>
          <w:rFonts w:ascii="Times New Roman" w:hAnsi="Times New Roman" w:cs="Times New Roman"/>
          <w:sz w:val="20"/>
          <w:szCs w:val="20"/>
        </w:rPr>
      </w:pPr>
      <w:r w:rsidRPr="002C101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D66C4A" w:rsidRPr="002C1013" w:rsidRDefault="00D66C4A" w:rsidP="002C1013">
      <w:pPr>
        <w:spacing w:after="0" w:line="240" w:lineRule="auto"/>
        <w:ind w:right="-1" w:firstLine="709"/>
        <w:rPr>
          <w:rFonts w:ascii="Times New Roman" w:hAnsi="Times New Roman" w:cs="Times New Roman"/>
          <w:sz w:val="20"/>
          <w:szCs w:val="20"/>
        </w:rPr>
      </w:pPr>
      <w:r w:rsidRPr="002C1013">
        <w:rPr>
          <w:rFonts w:ascii="Times New Roman" w:hAnsi="Times New Roman" w:cs="Times New Roman"/>
          <w:sz w:val="20"/>
          <w:szCs w:val="20"/>
        </w:rPr>
        <w:t>ФИО, подпись</w:t>
      </w:r>
    </w:p>
    <w:p w:rsidR="00D66C4A" w:rsidRPr="002C1013" w:rsidRDefault="00D66C4A" w:rsidP="002C1013">
      <w:pPr>
        <w:spacing w:after="0" w:line="240" w:lineRule="auto"/>
        <w:ind w:right="-1" w:firstLine="709"/>
        <w:rPr>
          <w:rFonts w:ascii="Times New Roman" w:hAnsi="Times New Roman" w:cs="Times New Roman"/>
          <w:sz w:val="20"/>
          <w:szCs w:val="20"/>
        </w:rPr>
      </w:pPr>
    </w:p>
    <w:p w:rsidR="00D66C4A" w:rsidRPr="002C1013" w:rsidRDefault="00D66C4A" w:rsidP="002C1013">
      <w:pPr>
        <w:spacing w:after="0" w:line="240" w:lineRule="auto"/>
        <w:ind w:right="-1" w:firstLine="709"/>
        <w:rPr>
          <w:rFonts w:ascii="Times New Roman" w:hAnsi="Times New Roman" w:cs="Times New Roman"/>
          <w:sz w:val="20"/>
          <w:szCs w:val="20"/>
        </w:rPr>
      </w:pPr>
      <w:r w:rsidRPr="002C1013">
        <w:rPr>
          <w:rFonts w:ascii="Times New Roman" w:hAnsi="Times New Roman" w:cs="Times New Roman"/>
          <w:sz w:val="20"/>
          <w:szCs w:val="20"/>
        </w:rPr>
        <w:t>Почтовый адрес</w:t>
      </w:r>
    </w:p>
    <w:p w:rsidR="00D66C4A" w:rsidRPr="002C1013" w:rsidRDefault="00D66C4A" w:rsidP="002C1013">
      <w:pPr>
        <w:spacing w:after="0" w:line="240" w:lineRule="auto"/>
        <w:ind w:right="-1" w:firstLine="709"/>
        <w:rPr>
          <w:rFonts w:ascii="Times New Roman" w:hAnsi="Times New Roman" w:cs="Times New Roman"/>
          <w:sz w:val="20"/>
          <w:szCs w:val="20"/>
        </w:rPr>
      </w:pPr>
      <w:r w:rsidRPr="002C1013">
        <w:rPr>
          <w:rFonts w:ascii="Times New Roman" w:hAnsi="Times New Roman" w:cs="Times New Roman"/>
          <w:sz w:val="20"/>
          <w:szCs w:val="20"/>
        </w:rPr>
        <w:t>Контактный телефон</w:t>
      </w:r>
    </w:p>
    <w:p w:rsidR="00D66C4A" w:rsidRDefault="00D66C4A" w:rsidP="00BF58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BF58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BF58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BF58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BF58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BF58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BF58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BF58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BF58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BF58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BF58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BF58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BF58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BF58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BF58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BF58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BF58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BF58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BF58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BF58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BF58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BF58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BF58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BF58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BF58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BF58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BF58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BF58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BF58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BF58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BF58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BF58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BF58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BF58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BF58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BF58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BF58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BF58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BF58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C4A" w:rsidRDefault="00D66C4A" w:rsidP="00BF58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9 </w:t>
      </w:r>
    </w:p>
    <w:p w:rsidR="00D66C4A" w:rsidRPr="002C1013" w:rsidRDefault="00D66C4A" w:rsidP="00BF581C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Pr="002C101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6C4A" w:rsidRPr="002C1013" w:rsidRDefault="00D66C4A" w:rsidP="002C1013">
      <w:pPr>
        <w:spacing w:after="0" w:line="240" w:lineRule="auto"/>
        <w:ind w:right="-1" w:firstLine="709"/>
        <w:rPr>
          <w:rFonts w:ascii="Times New Roman" w:hAnsi="Times New Roman" w:cs="Times New Roman"/>
          <w:sz w:val="20"/>
          <w:szCs w:val="20"/>
        </w:rPr>
      </w:pPr>
    </w:p>
    <w:p w:rsidR="00D66C4A" w:rsidRPr="00BF581C" w:rsidRDefault="00D66C4A" w:rsidP="00BF581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581C">
        <w:rPr>
          <w:rFonts w:ascii="Times New Roman" w:hAnsi="Times New Roman" w:cs="Times New Roman"/>
          <w:b/>
          <w:bCs/>
          <w:sz w:val="20"/>
          <w:szCs w:val="20"/>
        </w:rPr>
        <w:t xml:space="preserve">Согласие  на  обработку  персональных  данных  гражданина </w:t>
      </w:r>
    </w:p>
    <w:p w:rsidR="00D66C4A" w:rsidRPr="00BF581C" w:rsidRDefault="00D66C4A" w:rsidP="00BF581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581C">
        <w:rPr>
          <w:rFonts w:ascii="Times New Roman" w:hAnsi="Times New Roman" w:cs="Times New Roman"/>
          <w:b/>
          <w:bCs/>
          <w:sz w:val="20"/>
          <w:szCs w:val="20"/>
        </w:rPr>
        <w:t>(в связи с обращениями  )</w:t>
      </w:r>
    </w:p>
    <w:p w:rsidR="00D66C4A" w:rsidRPr="00BF581C" w:rsidRDefault="00D66C4A" w:rsidP="00BF58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66C4A" w:rsidRPr="00BF581C" w:rsidRDefault="00D66C4A" w:rsidP="00BF58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581C">
        <w:rPr>
          <w:rFonts w:ascii="Times New Roman" w:hAnsi="Times New Roman" w:cs="Times New Roman"/>
          <w:sz w:val="20"/>
          <w:szCs w:val="20"/>
        </w:rPr>
        <w:t>________________________                                                                            "__" _________ 20__ г.</w:t>
      </w:r>
    </w:p>
    <w:p w:rsidR="00D66C4A" w:rsidRPr="00BF581C" w:rsidRDefault="00D66C4A" w:rsidP="00BF58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66C4A" w:rsidRPr="00BF581C" w:rsidRDefault="00D66C4A" w:rsidP="00BF58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581C">
        <w:rPr>
          <w:rFonts w:ascii="Times New Roman" w:hAnsi="Times New Roman" w:cs="Times New Roman"/>
          <w:sz w:val="20"/>
          <w:szCs w:val="20"/>
        </w:rPr>
        <w:t xml:space="preserve">   </w:t>
      </w:r>
      <w:r w:rsidRPr="00BF581C">
        <w:rPr>
          <w:rFonts w:ascii="Times New Roman" w:hAnsi="Times New Roman" w:cs="Times New Roman"/>
          <w:sz w:val="20"/>
          <w:szCs w:val="20"/>
        </w:rPr>
        <w:tab/>
        <w:t xml:space="preserve"> Я, ____________________________________________________________________________</w:t>
      </w:r>
    </w:p>
    <w:p w:rsidR="00D66C4A" w:rsidRPr="00BF581C" w:rsidRDefault="00D66C4A" w:rsidP="00BF58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58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(фамилия, имя, отчество)</w:t>
      </w:r>
    </w:p>
    <w:p w:rsidR="00D66C4A" w:rsidRPr="00BF581C" w:rsidRDefault="00D66C4A" w:rsidP="00BF58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581C">
        <w:rPr>
          <w:rFonts w:ascii="Times New Roman" w:hAnsi="Times New Roman" w:cs="Times New Roman"/>
          <w:sz w:val="20"/>
          <w:szCs w:val="20"/>
        </w:rPr>
        <w:t>зарегистрирован(-ый,-ая) по адресу: ____________________________________________________</w:t>
      </w:r>
    </w:p>
    <w:p w:rsidR="00D66C4A" w:rsidRPr="00BF581C" w:rsidRDefault="00D66C4A" w:rsidP="00BF58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581C">
        <w:rPr>
          <w:rFonts w:ascii="Times New Roman" w:hAnsi="Times New Roman" w:cs="Times New Roman"/>
          <w:sz w:val="20"/>
          <w:szCs w:val="20"/>
        </w:rPr>
        <w:t>__________________________________,  _________________________________________________</w:t>
      </w:r>
    </w:p>
    <w:p w:rsidR="00D66C4A" w:rsidRPr="00BF581C" w:rsidRDefault="00D66C4A" w:rsidP="00BF58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581C">
        <w:rPr>
          <w:rFonts w:ascii="Times New Roman" w:hAnsi="Times New Roman" w:cs="Times New Roman"/>
          <w:sz w:val="20"/>
          <w:szCs w:val="20"/>
        </w:rPr>
        <w:t>вид основного документа удостоверяющего личность</w:t>
      </w:r>
    </w:p>
    <w:p w:rsidR="00D66C4A" w:rsidRPr="00BF581C" w:rsidRDefault="00D66C4A" w:rsidP="00BF58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581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D66C4A" w:rsidRPr="00BF581C" w:rsidRDefault="00D66C4A" w:rsidP="00BF58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581C">
        <w:rPr>
          <w:rFonts w:ascii="Times New Roman" w:hAnsi="Times New Roman" w:cs="Times New Roman"/>
          <w:sz w:val="20"/>
          <w:szCs w:val="20"/>
        </w:rPr>
        <w:t xml:space="preserve">                                   сведения о номере, дате выдачи указанного документа и выдавшем его органе</w:t>
      </w:r>
    </w:p>
    <w:p w:rsidR="00D66C4A" w:rsidRPr="00BF581C" w:rsidRDefault="00D66C4A" w:rsidP="00BF58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581C">
        <w:rPr>
          <w:rFonts w:ascii="Times New Roman" w:hAnsi="Times New Roman" w:cs="Times New Roman"/>
          <w:sz w:val="20"/>
          <w:szCs w:val="20"/>
        </w:rPr>
        <w:t>свободно,  своей  волей  и в своем интересе  даю  согласие администрации сельского поселения «</w:t>
      </w:r>
      <w:r>
        <w:rPr>
          <w:rFonts w:ascii="Times New Roman" w:hAnsi="Times New Roman" w:cs="Times New Roman"/>
          <w:sz w:val="20"/>
          <w:szCs w:val="20"/>
        </w:rPr>
        <w:t>Куръя</w:t>
      </w:r>
      <w:r w:rsidRPr="00BF581C">
        <w:rPr>
          <w:rFonts w:ascii="Times New Roman" w:hAnsi="Times New Roman" w:cs="Times New Roman"/>
          <w:sz w:val="20"/>
          <w:szCs w:val="20"/>
        </w:rPr>
        <w:t xml:space="preserve">» Троицко-Печорского района Республики Коми, расположенного по адресу: </w:t>
      </w:r>
      <w:r>
        <w:rPr>
          <w:rFonts w:ascii="Times New Roman" w:hAnsi="Times New Roman" w:cs="Times New Roman"/>
          <w:sz w:val="20"/>
          <w:szCs w:val="20"/>
        </w:rPr>
        <w:t>с. Куръя, улица Школьная, дом 21</w:t>
      </w:r>
      <w:r w:rsidRPr="00BF581C">
        <w:rPr>
          <w:rFonts w:ascii="Times New Roman" w:hAnsi="Times New Roman" w:cs="Times New Roman"/>
          <w:sz w:val="20"/>
          <w:szCs w:val="20"/>
        </w:rPr>
        <w:t xml:space="preserve">, Троицко-Печорский район, Республика Коми,     на   обработку   (любое  действие  (операцию)  или совокупность  действий  (операций),  совершаемых  с  использованием средства автоматизации  или без использования таких средств с персональными данными, включая  сбор,  запись,  систематизацию,  накопление,  хранение,  уточнение (обновление,     изменение),     извлечение,     использование,    передачу (распространение,  предоставление,  доступ),  обезличивание,  блокирование, удаление,  уничтожение)  следующих  персональных  данных:  </w:t>
      </w:r>
    </w:p>
    <w:p w:rsidR="00D66C4A" w:rsidRPr="00BF581C" w:rsidRDefault="00D66C4A" w:rsidP="00BF581C">
      <w:pPr>
        <w:pStyle w:val="ConsPlusNonformat"/>
        <w:jc w:val="both"/>
        <w:rPr>
          <w:rFonts w:ascii="Times New Roman" w:hAnsi="Times New Roman" w:cs="Times New Roman"/>
        </w:rPr>
      </w:pPr>
      <w:r w:rsidRPr="00BF581C">
        <w:rPr>
          <w:rFonts w:ascii="Times New Roman" w:hAnsi="Times New Roman" w:cs="Times New Roman"/>
        </w:rPr>
        <w:t>фамилия,  имя  и отчество (прежние  фамилия, имя, отчество, дата, место и причина изменения  - в  случае изменения);  дата и место рождения; сведения о гражданстве; сведения об образовании (тип, наименование, адрес учреждения, форма обучения, специальность, квалификация, наименование квалификации, данные документа об образовании (серия, номер,   год окончания , срок обучения), адрес  и дата регистрации по месту жительства (месту   пребывания),  адрес  фактического  проживания;  номер  контактного телефона или сведения о других способах связи; вид, серия, номер документа, удостоверяющего  личность, наименование органа, выдавшего его, дата выдачи; идентификационный  номер  налогоплательщика; номер страхового свидетельства обязательного   пенсионного  страхования; семейное положение, состав семьи; место работы, занимаемая должность, доходы, имущественное положение.</w:t>
      </w:r>
    </w:p>
    <w:p w:rsidR="00D66C4A" w:rsidRPr="00BF581C" w:rsidRDefault="00D66C4A" w:rsidP="00BF58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581C">
        <w:rPr>
          <w:rFonts w:ascii="Times New Roman" w:hAnsi="Times New Roman" w:cs="Times New Roman"/>
          <w:sz w:val="20"/>
          <w:szCs w:val="20"/>
        </w:rPr>
        <w:t xml:space="preserve">    </w:t>
      </w:r>
      <w:r w:rsidRPr="00BF581C">
        <w:rPr>
          <w:rFonts w:ascii="Times New Roman" w:hAnsi="Times New Roman" w:cs="Times New Roman"/>
          <w:sz w:val="20"/>
          <w:szCs w:val="20"/>
        </w:rPr>
        <w:tab/>
        <w:t>Вышеуказанные  персональные  данные  предоставляю для:</w:t>
      </w:r>
    </w:p>
    <w:p w:rsidR="00D66C4A" w:rsidRPr="00BF581C" w:rsidRDefault="00D66C4A" w:rsidP="00BF58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581C">
        <w:rPr>
          <w:rFonts w:ascii="Times New Roman" w:hAnsi="Times New Roman" w:cs="Times New Roman"/>
          <w:sz w:val="20"/>
          <w:szCs w:val="20"/>
        </w:rPr>
        <w:t xml:space="preserve">- оказания услуг, предусмотренных  законодательством РФ, </w:t>
      </w:r>
    </w:p>
    <w:p w:rsidR="00D66C4A" w:rsidRPr="00BF581C" w:rsidRDefault="00D66C4A" w:rsidP="00BF58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581C">
        <w:rPr>
          <w:rFonts w:ascii="Times New Roman" w:hAnsi="Times New Roman" w:cs="Times New Roman"/>
          <w:sz w:val="20"/>
          <w:szCs w:val="20"/>
        </w:rPr>
        <w:t xml:space="preserve">- получения ответов  по существу обращений. </w:t>
      </w:r>
    </w:p>
    <w:p w:rsidR="00D66C4A" w:rsidRPr="00BF581C" w:rsidRDefault="00D66C4A" w:rsidP="00BF58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581C">
        <w:rPr>
          <w:rFonts w:ascii="Times New Roman" w:hAnsi="Times New Roman" w:cs="Times New Roman"/>
          <w:sz w:val="20"/>
          <w:szCs w:val="20"/>
        </w:rPr>
        <w:t xml:space="preserve">    </w:t>
      </w:r>
      <w:r w:rsidRPr="00BF581C">
        <w:rPr>
          <w:rFonts w:ascii="Times New Roman" w:hAnsi="Times New Roman" w:cs="Times New Roman"/>
          <w:sz w:val="20"/>
          <w:szCs w:val="20"/>
        </w:rPr>
        <w:tab/>
        <w:t>Я  ознакомлен(а), что:</w:t>
      </w:r>
    </w:p>
    <w:p w:rsidR="00D66C4A" w:rsidRPr="00BF581C" w:rsidRDefault="00D66C4A" w:rsidP="00BF58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581C">
        <w:rPr>
          <w:rFonts w:ascii="Times New Roman" w:hAnsi="Times New Roman" w:cs="Times New Roman"/>
          <w:sz w:val="20"/>
          <w:szCs w:val="20"/>
        </w:rPr>
        <w:t xml:space="preserve">    1)   согласие   на  обработку  персональных  данных  действует   сроком до минования надобности;</w:t>
      </w:r>
    </w:p>
    <w:p w:rsidR="00D66C4A" w:rsidRPr="00BF581C" w:rsidRDefault="00D66C4A" w:rsidP="00BF58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581C">
        <w:rPr>
          <w:rFonts w:ascii="Times New Roman" w:hAnsi="Times New Roman" w:cs="Times New Roman"/>
          <w:sz w:val="20"/>
          <w:szCs w:val="20"/>
        </w:rPr>
        <w:t xml:space="preserve">    2)  согласие  на  обработку  персональных данных может быть отозвано на основании письменного заявления в произвольной форме;</w:t>
      </w:r>
    </w:p>
    <w:p w:rsidR="00D66C4A" w:rsidRPr="00BF581C" w:rsidRDefault="00D66C4A" w:rsidP="00BF58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581C">
        <w:rPr>
          <w:rFonts w:ascii="Times New Roman" w:hAnsi="Times New Roman" w:cs="Times New Roman"/>
          <w:sz w:val="20"/>
          <w:szCs w:val="20"/>
        </w:rPr>
        <w:t xml:space="preserve">    3)  в  случае  отзыва согласия на обработку персональных данных администрация сельского поселения «</w:t>
      </w:r>
      <w:r>
        <w:rPr>
          <w:rFonts w:ascii="Times New Roman" w:hAnsi="Times New Roman" w:cs="Times New Roman"/>
          <w:sz w:val="20"/>
          <w:szCs w:val="20"/>
        </w:rPr>
        <w:t>Куръя</w:t>
      </w:r>
      <w:r w:rsidRPr="00BF581C">
        <w:rPr>
          <w:rFonts w:ascii="Times New Roman" w:hAnsi="Times New Roman" w:cs="Times New Roman"/>
          <w:sz w:val="20"/>
          <w:szCs w:val="20"/>
        </w:rPr>
        <w:t xml:space="preserve">» вправе продолжить   обработку   персональных   данных  без  согласия  при  наличии оснований, указанных в </w:t>
      </w:r>
      <w:hyperlink r:id="rId12" w:history="1">
        <w:r w:rsidRPr="00BF581C">
          <w:rPr>
            <w:rFonts w:ascii="Times New Roman" w:hAnsi="Times New Roman" w:cs="Times New Roman"/>
            <w:color w:val="0000FF"/>
            <w:sz w:val="20"/>
            <w:szCs w:val="20"/>
          </w:rPr>
          <w:t>пунктах 2</w:t>
        </w:r>
      </w:hyperlink>
      <w:r w:rsidRPr="00BF581C">
        <w:rPr>
          <w:rFonts w:ascii="Times New Roman" w:hAnsi="Times New Roman" w:cs="Times New Roman"/>
          <w:sz w:val="20"/>
          <w:szCs w:val="20"/>
        </w:rPr>
        <w:t xml:space="preserve"> - </w:t>
      </w:r>
      <w:hyperlink r:id="rId13" w:history="1">
        <w:r w:rsidRPr="00BF581C">
          <w:rPr>
            <w:rFonts w:ascii="Times New Roman" w:hAnsi="Times New Roman" w:cs="Times New Roman"/>
            <w:color w:val="0000FF"/>
            <w:sz w:val="20"/>
            <w:szCs w:val="20"/>
          </w:rPr>
          <w:t>11 части 1 статьи 6</w:t>
        </w:r>
      </w:hyperlink>
      <w:r w:rsidRPr="00BF581C">
        <w:rPr>
          <w:rFonts w:ascii="Times New Roman" w:hAnsi="Times New Roman" w:cs="Times New Roman"/>
          <w:sz w:val="20"/>
          <w:szCs w:val="20"/>
        </w:rPr>
        <w:t xml:space="preserve">, </w:t>
      </w:r>
      <w:hyperlink r:id="rId14" w:history="1">
        <w:r w:rsidRPr="00BF581C">
          <w:rPr>
            <w:rFonts w:ascii="Times New Roman" w:hAnsi="Times New Roman" w:cs="Times New Roman"/>
            <w:color w:val="0000FF"/>
            <w:sz w:val="20"/>
            <w:szCs w:val="20"/>
          </w:rPr>
          <w:t>части 2</w:t>
        </w:r>
      </w:hyperlink>
      <w:r w:rsidRPr="00BF581C">
        <w:rPr>
          <w:rFonts w:ascii="Times New Roman" w:hAnsi="Times New Roman" w:cs="Times New Roman"/>
          <w:sz w:val="20"/>
          <w:szCs w:val="20"/>
        </w:rPr>
        <w:t xml:space="preserve"> статьи 10 и </w:t>
      </w:r>
      <w:hyperlink r:id="rId15" w:history="1">
        <w:r w:rsidRPr="00BF581C">
          <w:rPr>
            <w:rFonts w:ascii="Times New Roman" w:hAnsi="Times New Roman" w:cs="Times New Roman"/>
            <w:color w:val="0000FF"/>
            <w:sz w:val="20"/>
            <w:szCs w:val="20"/>
          </w:rPr>
          <w:t>части  2  статьи  11</w:t>
        </w:r>
      </w:hyperlink>
      <w:r w:rsidRPr="00BF581C">
        <w:rPr>
          <w:rFonts w:ascii="Times New Roman" w:hAnsi="Times New Roman" w:cs="Times New Roman"/>
          <w:sz w:val="20"/>
          <w:szCs w:val="20"/>
        </w:rPr>
        <w:t xml:space="preserve">  Федерального  закона  от  27 июля 2006 г. N 152-ФЗ "О персональных данных";</w:t>
      </w:r>
    </w:p>
    <w:p w:rsidR="00D66C4A" w:rsidRPr="00BF581C" w:rsidRDefault="00D66C4A" w:rsidP="00BF58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581C">
        <w:rPr>
          <w:rFonts w:ascii="Times New Roman" w:hAnsi="Times New Roman" w:cs="Times New Roman"/>
          <w:sz w:val="20"/>
          <w:szCs w:val="20"/>
        </w:rPr>
        <w:t xml:space="preserve">    4)  персональные  данные  хранятся  в администрации сельского поселения «</w:t>
      </w:r>
      <w:r>
        <w:rPr>
          <w:rFonts w:ascii="Times New Roman" w:hAnsi="Times New Roman" w:cs="Times New Roman"/>
          <w:sz w:val="20"/>
          <w:szCs w:val="20"/>
        </w:rPr>
        <w:t>Куръя</w:t>
      </w:r>
      <w:r w:rsidRPr="00BF581C">
        <w:rPr>
          <w:rFonts w:ascii="Times New Roman" w:hAnsi="Times New Roman" w:cs="Times New Roman"/>
          <w:sz w:val="20"/>
          <w:szCs w:val="20"/>
        </w:rPr>
        <w:t>» в течение установленного законодательством Российской Федерации срока хранения документов;</w:t>
      </w:r>
    </w:p>
    <w:p w:rsidR="00D66C4A" w:rsidRPr="00BF581C" w:rsidRDefault="00D66C4A" w:rsidP="00BF58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581C">
        <w:rPr>
          <w:rFonts w:ascii="Times New Roman" w:hAnsi="Times New Roman" w:cs="Times New Roman"/>
          <w:sz w:val="20"/>
          <w:szCs w:val="20"/>
        </w:rPr>
        <w:t xml:space="preserve">    5)  персональные данные, предоставляемые в отношении третьих лиц, будут обрабатываться  только  в  целях  осуществления и выполнения возложенных на администрацию сельского поселения «</w:t>
      </w:r>
      <w:r>
        <w:rPr>
          <w:rFonts w:ascii="Times New Roman" w:hAnsi="Times New Roman" w:cs="Times New Roman"/>
          <w:sz w:val="20"/>
          <w:szCs w:val="20"/>
        </w:rPr>
        <w:t>Куръя</w:t>
      </w:r>
      <w:r w:rsidRPr="00BF581C">
        <w:rPr>
          <w:rFonts w:ascii="Times New Roman" w:hAnsi="Times New Roman" w:cs="Times New Roman"/>
          <w:sz w:val="20"/>
          <w:szCs w:val="20"/>
        </w:rPr>
        <w:t>» полномочий.</w:t>
      </w:r>
    </w:p>
    <w:p w:rsidR="00D66C4A" w:rsidRPr="00BF581C" w:rsidRDefault="00D66C4A" w:rsidP="00BF58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581C">
        <w:rPr>
          <w:rFonts w:ascii="Times New Roman" w:hAnsi="Times New Roman" w:cs="Times New Roman"/>
          <w:sz w:val="20"/>
          <w:szCs w:val="20"/>
        </w:rPr>
        <w:t xml:space="preserve">       Дата начала обработки персональных данных: ________________________________</w:t>
      </w:r>
    </w:p>
    <w:p w:rsidR="00D66C4A" w:rsidRPr="00BF581C" w:rsidRDefault="00D66C4A" w:rsidP="00BF58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58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(число, месяц, год)</w:t>
      </w:r>
    </w:p>
    <w:p w:rsidR="00D66C4A" w:rsidRPr="00BF581C" w:rsidRDefault="00D66C4A" w:rsidP="00BF58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58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________________________________</w:t>
      </w:r>
    </w:p>
    <w:p w:rsidR="00D66C4A" w:rsidRPr="00BF581C" w:rsidRDefault="00D66C4A" w:rsidP="00BF58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58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(подпись)</w:t>
      </w:r>
    </w:p>
    <w:p w:rsidR="00D66C4A" w:rsidRPr="00BF581C" w:rsidRDefault="00D66C4A" w:rsidP="00BF58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6C4A" w:rsidRDefault="00D66C4A" w:rsidP="00BF581C">
      <w:pPr>
        <w:spacing w:after="0"/>
      </w:pPr>
    </w:p>
    <w:p w:rsidR="00D66C4A" w:rsidRDefault="00D66C4A" w:rsidP="00BF581C"/>
    <w:p w:rsidR="00D66C4A" w:rsidRPr="0019017B" w:rsidRDefault="00D66C4A" w:rsidP="002E5F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C4A" w:rsidRPr="0019017B" w:rsidRDefault="00D66C4A" w:rsidP="002E5F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C4A" w:rsidRPr="0019017B" w:rsidRDefault="00D66C4A" w:rsidP="002E5F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C4A" w:rsidRPr="0019017B" w:rsidRDefault="00D66C4A" w:rsidP="005F5CD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66C4A" w:rsidRPr="0019017B" w:rsidSect="00866544">
      <w:footerReference w:type="default" r:id="rId16"/>
      <w:pgSz w:w="11906" w:h="16838"/>
      <w:pgMar w:top="567" w:right="849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C4A" w:rsidRDefault="00D66C4A" w:rsidP="007E038F">
      <w:pPr>
        <w:spacing w:after="0" w:line="240" w:lineRule="auto"/>
      </w:pPr>
      <w:r>
        <w:separator/>
      </w:r>
    </w:p>
  </w:endnote>
  <w:endnote w:type="continuationSeparator" w:id="1">
    <w:p w:rsidR="00D66C4A" w:rsidRDefault="00D66C4A" w:rsidP="007E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4A" w:rsidRDefault="00D66C4A">
    <w:pPr>
      <w:pStyle w:val="Footer"/>
      <w:jc w:val="center"/>
    </w:pPr>
    <w:fldSimple w:instr=" PAGE   \* MERGEFORMAT ">
      <w:r>
        <w:rPr>
          <w:noProof/>
        </w:rPr>
        <w:t>3</w:t>
      </w:r>
    </w:fldSimple>
  </w:p>
  <w:p w:rsidR="00D66C4A" w:rsidRDefault="00D66C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C4A" w:rsidRDefault="00D66C4A" w:rsidP="007E038F">
      <w:pPr>
        <w:spacing w:after="0" w:line="240" w:lineRule="auto"/>
      </w:pPr>
      <w:r>
        <w:separator/>
      </w:r>
    </w:p>
  </w:footnote>
  <w:footnote w:type="continuationSeparator" w:id="1">
    <w:p w:rsidR="00D66C4A" w:rsidRDefault="00D66C4A" w:rsidP="007E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EBB"/>
    <w:multiLevelType w:val="hybridMultilevel"/>
    <w:tmpl w:val="99F250AC"/>
    <w:lvl w:ilvl="0" w:tplc="52748AA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95C39"/>
    <w:multiLevelType w:val="hybridMultilevel"/>
    <w:tmpl w:val="C3B807EE"/>
    <w:lvl w:ilvl="0" w:tplc="02DE6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8E518A9"/>
    <w:multiLevelType w:val="hybridMultilevel"/>
    <w:tmpl w:val="20DC1E74"/>
    <w:lvl w:ilvl="0" w:tplc="92FEA4E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FC7EFA"/>
    <w:multiLevelType w:val="hybridMultilevel"/>
    <w:tmpl w:val="BF42D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C66013"/>
    <w:multiLevelType w:val="hybridMultilevel"/>
    <w:tmpl w:val="ED8EDF0A"/>
    <w:lvl w:ilvl="0" w:tplc="7D7A4E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24025C"/>
    <w:multiLevelType w:val="hybridMultilevel"/>
    <w:tmpl w:val="CA2E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95A99"/>
    <w:multiLevelType w:val="hybridMultilevel"/>
    <w:tmpl w:val="0E5420A6"/>
    <w:lvl w:ilvl="0" w:tplc="093450E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83CCF"/>
    <w:multiLevelType w:val="hybridMultilevel"/>
    <w:tmpl w:val="35FC9362"/>
    <w:lvl w:ilvl="0" w:tplc="7FB23E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0102D"/>
    <w:multiLevelType w:val="hybridMultilevel"/>
    <w:tmpl w:val="CF2C6CE8"/>
    <w:lvl w:ilvl="0" w:tplc="652E2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A52E4A"/>
    <w:multiLevelType w:val="hybridMultilevel"/>
    <w:tmpl w:val="4D78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F6C94"/>
    <w:multiLevelType w:val="hybridMultilevel"/>
    <w:tmpl w:val="04AC8C60"/>
    <w:lvl w:ilvl="0" w:tplc="C4440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65605A75"/>
    <w:multiLevelType w:val="hybridMultilevel"/>
    <w:tmpl w:val="9E64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54662"/>
    <w:multiLevelType w:val="multilevel"/>
    <w:tmpl w:val="E70083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14">
    <w:nsid w:val="67B43CBA"/>
    <w:multiLevelType w:val="hybridMultilevel"/>
    <w:tmpl w:val="9B06A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E06B9"/>
    <w:multiLevelType w:val="hybridMultilevel"/>
    <w:tmpl w:val="8B6042EA"/>
    <w:lvl w:ilvl="0" w:tplc="B8A66E3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7E49157E"/>
    <w:multiLevelType w:val="multilevel"/>
    <w:tmpl w:val="0C3A7B7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4"/>
  </w:num>
  <w:num w:numId="6">
    <w:abstractNumId w:val="14"/>
  </w:num>
  <w:num w:numId="7">
    <w:abstractNumId w:val="9"/>
  </w:num>
  <w:num w:numId="8">
    <w:abstractNumId w:val="12"/>
  </w:num>
  <w:num w:numId="9">
    <w:abstractNumId w:val="15"/>
  </w:num>
  <w:num w:numId="10">
    <w:abstractNumId w:val="11"/>
  </w:num>
  <w:num w:numId="11">
    <w:abstractNumId w:val="1"/>
  </w:num>
  <w:num w:numId="12">
    <w:abstractNumId w:val="0"/>
  </w:num>
  <w:num w:numId="13">
    <w:abstractNumId w:val="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038F"/>
    <w:rsid w:val="00045658"/>
    <w:rsid w:val="000524E9"/>
    <w:rsid w:val="0005567C"/>
    <w:rsid w:val="0005591D"/>
    <w:rsid w:val="000732C1"/>
    <w:rsid w:val="000768F0"/>
    <w:rsid w:val="00082BF6"/>
    <w:rsid w:val="000A0956"/>
    <w:rsid w:val="000B01C0"/>
    <w:rsid w:val="000B0722"/>
    <w:rsid w:val="000B14DE"/>
    <w:rsid w:val="000B288A"/>
    <w:rsid w:val="000B5EEC"/>
    <w:rsid w:val="000B7A48"/>
    <w:rsid w:val="000C3081"/>
    <w:rsid w:val="000D11A6"/>
    <w:rsid w:val="000D7DF4"/>
    <w:rsid w:val="000F56EF"/>
    <w:rsid w:val="00117B1E"/>
    <w:rsid w:val="001466EB"/>
    <w:rsid w:val="00157C4D"/>
    <w:rsid w:val="00164B55"/>
    <w:rsid w:val="00166188"/>
    <w:rsid w:val="00183D39"/>
    <w:rsid w:val="0019017B"/>
    <w:rsid w:val="001963EE"/>
    <w:rsid w:val="001A4E2B"/>
    <w:rsid w:val="001C0B5B"/>
    <w:rsid w:val="001C0D21"/>
    <w:rsid w:val="001F318D"/>
    <w:rsid w:val="00207519"/>
    <w:rsid w:val="00211CD3"/>
    <w:rsid w:val="00221C2F"/>
    <w:rsid w:val="00222319"/>
    <w:rsid w:val="00230844"/>
    <w:rsid w:val="00230F3F"/>
    <w:rsid w:val="00242A54"/>
    <w:rsid w:val="00244506"/>
    <w:rsid w:val="00267F49"/>
    <w:rsid w:val="00287029"/>
    <w:rsid w:val="00291ABA"/>
    <w:rsid w:val="002957E9"/>
    <w:rsid w:val="002B2F70"/>
    <w:rsid w:val="002B6A92"/>
    <w:rsid w:val="002C1013"/>
    <w:rsid w:val="002D2F29"/>
    <w:rsid w:val="002E5EA8"/>
    <w:rsid w:val="002E5F96"/>
    <w:rsid w:val="002E68D3"/>
    <w:rsid w:val="00313757"/>
    <w:rsid w:val="00314DF1"/>
    <w:rsid w:val="0031537C"/>
    <w:rsid w:val="00331FEB"/>
    <w:rsid w:val="00335DD0"/>
    <w:rsid w:val="00341CEE"/>
    <w:rsid w:val="0034502B"/>
    <w:rsid w:val="00351F32"/>
    <w:rsid w:val="003553A6"/>
    <w:rsid w:val="0035561B"/>
    <w:rsid w:val="003607FC"/>
    <w:rsid w:val="00366673"/>
    <w:rsid w:val="00366BCD"/>
    <w:rsid w:val="003735F9"/>
    <w:rsid w:val="003764DE"/>
    <w:rsid w:val="003C4A0C"/>
    <w:rsid w:val="003D6EDF"/>
    <w:rsid w:val="003D7265"/>
    <w:rsid w:val="003E6E88"/>
    <w:rsid w:val="003F4BF4"/>
    <w:rsid w:val="00405AC0"/>
    <w:rsid w:val="00422265"/>
    <w:rsid w:val="00430FFF"/>
    <w:rsid w:val="00480979"/>
    <w:rsid w:val="0048622E"/>
    <w:rsid w:val="00496F2E"/>
    <w:rsid w:val="004A01BC"/>
    <w:rsid w:val="004A1F6A"/>
    <w:rsid w:val="004B1EF1"/>
    <w:rsid w:val="004C5F2F"/>
    <w:rsid w:val="004D7A4C"/>
    <w:rsid w:val="004E1459"/>
    <w:rsid w:val="004F3394"/>
    <w:rsid w:val="005061C8"/>
    <w:rsid w:val="00541C11"/>
    <w:rsid w:val="005471EF"/>
    <w:rsid w:val="0056126B"/>
    <w:rsid w:val="00570EE5"/>
    <w:rsid w:val="005768E0"/>
    <w:rsid w:val="00576D5D"/>
    <w:rsid w:val="00583071"/>
    <w:rsid w:val="005B100F"/>
    <w:rsid w:val="005B26C2"/>
    <w:rsid w:val="005B6396"/>
    <w:rsid w:val="005C0886"/>
    <w:rsid w:val="005C0907"/>
    <w:rsid w:val="005C1638"/>
    <w:rsid w:val="005F0E22"/>
    <w:rsid w:val="005F5CD8"/>
    <w:rsid w:val="006009D3"/>
    <w:rsid w:val="00623AFC"/>
    <w:rsid w:val="00625B2F"/>
    <w:rsid w:val="0064493C"/>
    <w:rsid w:val="00645479"/>
    <w:rsid w:val="006507E9"/>
    <w:rsid w:val="00656716"/>
    <w:rsid w:val="00667730"/>
    <w:rsid w:val="00675A46"/>
    <w:rsid w:val="00677160"/>
    <w:rsid w:val="006818A8"/>
    <w:rsid w:val="00682846"/>
    <w:rsid w:val="00684314"/>
    <w:rsid w:val="00687AF2"/>
    <w:rsid w:val="006B6729"/>
    <w:rsid w:val="006D0983"/>
    <w:rsid w:val="006E3695"/>
    <w:rsid w:val="006E37C2"/>
    <w:rsid w:val="006F446F"/>
    <w:rsid w:val="00700F5C"/>
    <w:rsid w:val="0070621D"/>
    <w:rsid w:val="00710F67"/>
    <w:rsid w:val="00712431"/>
    <w:rsid w:val="00713780"/>
    <w:rsid w:val="00732A9C"/>
    <w:rsid w:val="00734E04"/>
    <w:rsid w:val="00735744"/>
    <w:rsid w:val="00735C11"/>
    <w:rsid w:val="007678BF"/>
    <w:rsid w:val="007921D0"/>
    <w:rsid w:val="007A057D"/>
    <w:rsid w:val="007A345F"/>
    <w:rsid w:val="007D3B34"/>
    <w:rsid w:val="007E038F"/>
    <w:rsid w:val="007E3097"/>
    <w:rsid w:val="007F0EBF"/>
    <w:rsid w:val="007F5A3A"/>
    <w:rsid w:val="008046D6"/>
    <w:rsid w:val="0081131F"/>
    <w:rsid w:val="00824C38"/>
    <w:rsid w:val="00826726"/>
    <w:rsid w:val="00830181"/>
    <w:rsid w:val="00837267"/>
    <w:rsid w:val="00852E3E"/>
    <w:rsid w:val="0086016B"/>
    <w:rsid w:val="00866544"/>
    <w:rsid w:val="008678B4"/>
    <w:rsid w:val="0087118E"/>
    <w:rsid w:val="00875B54"/>
    <w:rsid w:val="00884DB9"/>
    <w:rsid w:val="00890134"/>
    <w:rsid w:val="008A1000"/>
    <w:rsid w:val="008E25AB"/>
    <w:rsid w:val="00901591"/>
    <w:rsid w:val="00921D4C"/>
    <w:rsid w:val="0092235A"/>
    <w:rsid w:val="00922939"/>
    <w:rsid w:val="00925DE7"/>
    <w:rsid w:val="00926429"/>
    <w:rsid w:val="00937BB7"/>
    <w:rsid w:val="00952E26"/>
    <w:rsid w:val="009665A9"/>
    <w:rsid w:val="00972596"/>
    <w:rsid w:val="00997ED7"/>
    <w:rsid w:val="009A6DE7"/>
    <w:rsid w:val="009C768E"/>
    <w:rsid w:val="009D0002"/>
    <w:rsid w:val="00A22C05"/>
    <w:rsid w:val="00A22EBE"/>
    <w:rsid w:val="00A33C24"/>
    <w:rsid w:val="00A36E08"/>
    <w:rsid w:val="00A4356F"/>
    <w:rsid w:val="00A60BBA"/>
    <w:rsid w:val="00A60DC4"/>
    <w:rsid w:val="00A62C1F"/>
    <w:rsid w:val="00A678B3"/>
    <w:rsid w:val="00A74B8C"/>
    <w:rsid w:val="00A75291"/>
    <w:rsid w:val="00A76438"/>
    <w:rsid w:val="00A86C28"/>
    <w:rsid w:val="00A96CE0"/>
    <w:rsid w:val="00A97D32"/>
    <w:rsid w:val="00A97D8F"/>
    <w:rsid w:val="00AA1DF4"/>
    <w:rsid w:val="00AA4480"/>
    <w:rsid w:val="00AC241A"/>
    <w:rsid w:val="00AC7263"/>
    <w:rsid w:val="00AD07D5"/>
    <w:rsid w:val="00AE0395"/>
    <w:rsid w:val="00B0500C"/>
    <w:rsid w:val="00B111DE"/>
    <w:rsid w:val="00B162C7"/>
    <w:rsid w:val="00B21FD4"/>
    <w:rsid w:val="00B37F8E"/>
    <w:rsid w:val="00B63711"/>
    <w:rsid w:val="00B64F37"/>
    <w:rsid w:val="00B738F3"/>
    <w:rsid w:val="00B7462D"/>
    <w:rsid w:val="00B8130A"/>
    <w:rsid w:val="00B81748"/>
    <w:rsid w:val="00B825CC"/>
    <w:rsid w:val="00BB3D5A"/>
    <w:rsid w:val="00BD148E"/>
    <w:rsid w:val="00BF581C"/>
    <w:rsid w:val="00BF7178"/>
    <w:rsid w:val="00C07C20"/>
    <w:rsid w:val="00C11659"/>
    <w:rsid w:val="00C212A6"/>
    <w:rsid w:val="00C2731D"/>
    <w:rsid w:val="00C51F3F"/>
    <w:rsid w:val="00C6018A"/>
    <w:rsid w:val="00C92924"/>
    <w:rsid w:val="00CA2A60"/>
    <w:rsid w:val="00CA413B"/>
    <w:rsid w:val="00CA58FF"/>
    <w:rsid w:val="00CB1306"/>
    <w:rsid w:val="00CB320E"/>
    <w:rsid w:val="00CB4E1D"/>
    <w:rsid w:val="00CC29E6"/>
    <w:rsid w:val="00CC6EE3"/>
    <w:rsid w:val="00CD42FB"/>
    <w:rsid w:val="00CD6232"/>
    <w:rsid w:val="00CD662C"/>
    <w:rsid w:val="00CD68DE"/>
    <w:rsid w:val="00CE6292"/>
    <w:rsid w:val="00CF7432"/>
    <w:rsid w:val="00D00871"/>
    <w:rsid w:val="00D03FCB"/>
    <w:rsid w:val="00D074F2"/>
    <w:rsid w:val="00D1373C"/>
    <w:rsid w:val="00D23879"/>
    <w:rsid w:val="00D26DAC"/>
    <w:rsid w:val="00D40B9A"/>
    <w:rsid w:val="00D47948"/>
    <w:rsid w:val="00D47DCF"/>
    <w:rsid w:val="00D620C0"/>
    <w:rsid w:val="00D6262D"/>
    <w:rsid w:val="00D66C4A"/>
    <w:rsid w:val="00DA4397"/>
    <w:rsid w:val="00DB4BAC"/>
    <w:rsid w:val="00DB4F5F"/>
    <w:rsid w:val="00DC0D22"/>
    <w:rsid w:val="00DC5C71"/>
    <w:rsid w:val="00DC6CAC"/>
    <w:rsid w:val="00DD4032"/>
    <w:rsid w:val="00DF7C3A"/>
    <w:rsid w:val="00E00653"/>
    <w:rsid w:val="00E1253E"/>
    <w:rsid w:val="00E145CF"/>
    <w:rsid w:val="00E267CC"/>
    <w:rsid w:val="00E273F9"/>
    <w:rsid w:val="00E327BA"/>
    <w:rsid w:val="00E5066B"/>
    <w:rsid w:val="00E52002"/>
    <w:rsid w:val="00E615C3"/>
    <w:rsid w:val="00E65C27"/>
    <w:rsid w:val="00E81479"/>
    <w:rsid w:val="00E93A00"/>
    <w:rsid w:val="00EA4EE1"/>
    <w:rsid w:val="00EA5008"/>
    <w:rsid w:val="00EB049F"/>
    <w:rsid w:val="00ED5A3A"/>
    <w:rsid w:val="00ED62E6"/>
    <w:rsid w:val="00EE1318"/>
    <w:rsid w:val="00EE5EBC"/>
    <w:rsid w:val="00EF612F"/>
    <w:rsid w:val="00EF74FE"/>
    <w:rsid w:val="00F016E8"/>
    <w:rsid w:val="00F2730A"/>
    <w:rsid w:val="00F34DC6"/>
    <w:rsid w:val="00F43006"/>
    <w:rsid w:val="00F477BE"/>
    <w:rsid w:val="00F50A7D"/>
    <w:rsid w:val="00F51F91"/>
    <w:rsid w:val="00F52033"/>
    <w:rsid w:val="00F631B7"/>
    <w:rsid w:val="00F644D0"/>
    <w:rsid w:val="00F83BE6"/>
    <w:rsid w:val="00F86BCB"/>
    <w:rsid w:val="00F86C0C"/>
    <w:rsid w:val="00F87104"/>
    <w:rsid w:val="00F93771"/>
    <w:rsid w:val="00F95A0A"/>
    <w:rsid w:val="00FA1500"/>
    <w:rsid w:val="00FA32B0"/>
    <w:rsid w:val="00FB08A9"/>
    <w:rsid w:val="00FB283C"/>
    <w:rsid w:val="00FD6996"/>
    <w:rsid w:val="00FE0B86"/>
    <w:rsid w:val="00FE2D98"/>
    <w:rsid w:val="00FF2B4A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6C2"/>
    <w:pPr>
      <w:spacing w:after="200" w:line="276" w:lineRule="auto"/>
    </w:pPr>
    <w:rPr>
      <w:rFonts w:cs="Calibri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E038F"/>
    <w:pPr>
      <w:keepNext/>
      <w:pBdr>
        <w:top w:val="thickThinSmallGap" w:sz="2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rsid w:val="007E038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7E0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7E038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7E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38F"/>
  </w:style>
  <w:style w:type="paragraph" w:styleId="BodyTextIndent2">
    <w:name w:val="Body Text Indent 2"/>
    <w:basedOn w:val="Normal"/>
    <w:link w:val="BodyTextIndent2Char"/>
    <w:uiPriority w:val="99"/>
    <w:rsid w:val="007E03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E038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A58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CA58FF"/>
    <w:pPr>
      <w:widowControl w:val="0"/>
      <w:snapToGri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A678B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2957E9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F86C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86C0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normal0">
    <w:name w:val="consnormal"/>
    <w:basedOn w:val="Normal"/>
    <w:uiPriority w:val="99"/>
    <w:rsid w:val="00F86C0C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Normal"/>
    <w:uiPriority w:val="99"/>
    <w:rsid w:val="00F86C0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164B55"/>
  </w:style>
  <w:style w:type="paragraph" w:customStyle="1" w:styleId="ConsPlusCell">
    <w:name w:val="ConsPlusCell"/>
    <w:uiPriority w:val="99"/>
    <w:rsid w:val="005F5C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customStyle="1" w:styleId="1">
    <w:name w:val="Сетка таблицы1"/>
    <w:uiPriority w:val="99"/>
    <w:rsid w:val="00DA439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DA439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Normal"/>
    <w:uiPriority w:val="99"/>
    <w:rsid w:val="000C3081"/>
    <w:pPr>
      <w:widowControl w:val="0"/>
      <w:shd w:val="clear" w:color="auto" w:fill="FFFFFF"/>
      <w:spacing w:after="0" w:line="324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66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5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AF813DA7A3583C8D5DE362B59824453FE182F03BB6FED411E539F0E30B10B8316522A854687AF490J2B5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F813DA7A3583C8D5DE362B59824453FE182F03BB6FED411E539F0E30B10B8316522A854687AF490J2BC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B8E4454C66094C78DE3B19B7FC5991961348723E66B12281FD2FA4A17D366DD38E87EFFBC9AC812164EAAs2p6V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F813DA7A3583C8D5DE362B59824453FE182F03BB6FED411E539F0E30B10B8316522A854J6BAL" TargetMode="External"/><Relationship Id="rId10" Type="http://schemas.openxmlformats.org/officeDocument/2006/relationships/hyperlink" Target="consultantplus://offline/ref=AE0BCC9C0488026F93227C8469A7ABFD77CE46239FAB3F8808CFCA4C59BBBE278E2A67C0887453D8B27D15CFF65E2D26ABD43F398AC552655AD5EFX1iC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consultantplus://offline/ref=AF813DA7A3583C8D5DE362B59824453FE182F03BB6FED411E539F0E30B10B8316522A854687AF69EJ2B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23</Pages>
  <Words>7197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Александра</dc:creator>
  <cp:keywords/>
  <dc:description/>
  <cp:lastModifiedBy>Пользователь</cp:lastModifiedBy>
  <cp:revision>3</cp:revision>
  <cp:lastPrinted>2021-02-09T13:21:00Z</cp:lastPrinted>
  <dcterms:created xsi:type="dcterms:W3CDTF">2021-02-10T12:38:00Z</dcterms:created>
  <dcterms:modified xsi:type="dcterms:W3CDTF">2021-02-11T06:26:00Z</dcterms:modified>
</cp:coreProperties>
</file>